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3538" w:rsidRDefault="00523538" w:rsidP="00523538">
      <w:pPr>
        <w:jc w:val="center"/>
        <w:rPr>
          <w:rFonts w:ascii="Times New Roman" w:hAnsi="Times New Roman"/>
          <w:b/>
          <w:sz w:val="28"/>
          <w:szCs w:val="28"/>
        </w:rPr>
      </w:pPr>
      <w:r w:rsidRPr="00FC1FAC">
        <w:rPr>
          <w:rFonts w:ascii="Times New Roman" w:hAnsi="Times New Roman"/>
          <w:b/>
          <w:sz w:val="28"/>
          <w:szCs w:val="28"/>
        </w:rPr>
        <w:t>China-Vietnam Relations</w:t>
      </w:r>
      <w:r w:rsidR="00146A02">
        <w:rPr>
          <w:rFonts w:ascii="Times New Roman" w:hAnsi="Times New Roman" w:hint="eastAsia"/>
          <w:b/>
          <w:sz w:val="28"/>
          <w:szCs w:val="28"/>
        </w:rPr>
        <w:t xml:space="preserve"> </w:t>
      </w:r>
      <w:r w:rsidRPr="00FC1FAC">
        <w:rPr>
          <w:rFonts w:ascii="Times New Roman" w:hAnsi="Times New Roman"/>
          <w:b/>
          <w:sz w:val="28"/>
          <w:szCs w:val="28"/>
        </w:rPr>
        <w:t>over the South China Sea</w:t>
      </w:r>
      <w:r>
        <w:rPr>
          <w:rFonts w:ascii="Times New Roman" w:hAnsi="Times New Roman" w:hint="eastAsia"/>
          <w:b/>
          <w:sz w:val="28"/>
          <w:szCs w:val="28"/>
        </w:rPr>
        <w:t xml:space="preserve">: </w:t>
      </w:r>
    </w:p>
    <w:p w:rsidR="00523538" w:rsidRPr="00FC1FAC" w:rsidRDefault="00523538" w:rsidP="00523538">
      <w:pPr>
        <w:jc w:val="center"/>
        <w:rPr>
          <w:rFonts w:ascii="Times New Roman" w:hAnsi="Times New Roman"/>
          <w:b/>
          <w:sz w:val="28"/>
          <w:szCs w:val="28"/>
        </w:rPr>
      </w:pPr>
      <w:r>
        <w:rPr>
          <w:rFonts w:ascii="Times New Roman" w:hAnsi="Times New Roman" w:hint="eastAsia"/>
          <w:b/>
          <w:sz w:val="28"/>
          <w:szCs w:val="28"/>
        </w:rPr>
        <w:t>What</w:t>
      </w:r>
      <w:r>
        <w:rPr>
          <w:rFonts w:ascii="Times New Roman" w:hAnsi="Times New Roman"/>
          <w:b/>
          <w:sz w:val="28"/>
          <w:szCs w:val="28"/>
        </w:rPr>
        <w:t>’</w:t>
      </w:r>
      <w:r>
        <w:rPr>
          <w:rFonts w:ascii="Times New Roman" w:hAnsi="Times New Roman" w:hint="eastAsia"/>
          <w:b/>
          <w:sz w:val="28"/>
          <w:szCs w:val="28"/>
        </w:rPr>
        <w:t>s Next after Trong</w:t>
      </w:r>
      <w:r>
        <w:rPr>
          <w:rFonts w:ascii="Times New Roman" w:hAnsi="Times New Roman"/>
          <w:b/>
          <w:sz w:val="28"/>
          <w:szCs w:val="28"/>
        </w:rPr>
        <w:t>’</w:t>
      </w:r>
      <w:r>
        <w:rPr>
          <w:rFonts w:ascii="Times New Roman" w:hAnsi="Times New Roman" w:hint="eastAsia"/>
          <w:b/>
          <w:sz w:val="28"/>
          <w:szCs w:val="28"/>
        </w:rPr>
        <w:t>s Visit</w:t>
      </w:r>
      <w:r w:rsidRPr="00FC1FAC">
        <w:rPr>
          <w:rFonts w:ascii="Times New Roman" w:hAnsi="Times New Roman" w:hint="eastAsia"/>
          <w:b/>
          <w:sz w:val="28"/>
          <w:szCs w:val="28"/>
        </w:rPr>
        <w:t>?</w:t>
      </w:r>
    </w:p>
    <w:p w:rsidR="00523538" w:rsidRDefault="00523538" w:rsidP="00523538">
      <w:pPr>
        <w:jc w:val="center"/>
        <w:rPr>
          <w:rFonts w:ascii="Times New Roman" w:hAnsi="Times New Roman"/>
        </w:rPr>
      </w:pPr>
      <w:r>
        <w:rPr>
          <w:rFonts w:ascii="Times New Roman" w:hAnsi="Times New Roman" w:hint="eastAsia"/>
        </w:rPr>
        <w:t>Li Jianwei</w:t>
      </w:r>
      <w:r>
        <w:rPr>
          <w:rStyle w:val="a5"/>
          <w:rFonts w:ascii="Times New Roman" w:hAnsi="Times New Roman"/>
        </w:rPr>
        <w:footnoteReference w:id="2"/>
      </w:r>
      <w:r>
        <w:rPr>
          <w:rFonts w:ascii="Times New Roman" w:hAnsi="Times New Roman" w:hint="eastAsia"/>
        </w:rPr>
        <w:t xml:space="preserve"> and Ramses Amer</w:t>
      </w:r>
      <w:r>
        <w:rPr>
          <w:rStyle w:val="a5"/>
          <w:rFonts w:ascii="Times New Roman" w:hAnsi="Times New Roman"/>
        </w:rPr>
        <w:footnoteReference w:id="3"/>
      </w:r>
    </w:p>
    <w:p w:rsidR="00523538" w:rsidRPr="00572095" w:rsidRDefault="00523538" w:rsidP="00523538">
      <w:pPr>
        <w:jc w:val="center"/>
        <w:rPr>
          <w:rFonts w:ascii="Times New Roman" w:hAnsi="Times New Roman"/>
        </w:rPr>
      </w:pPr>
    </w:p>
    <w:p w:rsidR="00523538" w:rsidRDefault="00523538" w:rsidP="00146A02">
      <w:pPr>
        <w:spacing w:beforeLines="50"/>
        <w:ind w:firstLineChars="200" w:firstLine="480"/>
        <w:rPr>
          <w:rFonts w:ascii="Times New Roman" w:hAnsi="Times New Roman"/>
          <w:sz w:val="24"/>
          <w:szCs w:val="24"/>
        </w:rPr>
      </w:pPr>
      <w:r w:rsidRPr="00FD260D">
        <w:rPr>
          <w:rFonts w:ascii="Times New Roman" w:hAnsi="Times New Roman"/>
          <w:sz w:val="24"/>
          <w:szCs w:val="24"/>
        </w:rPr>
        <w:t xml:space="preserve">From 12 to 15 January 2017 </w:t>
      </w:r>
      <w:r w:rsidRPr="00FD260D">
        <w:rPr>
          <w:rFonts w:ascii="Times New Roman" w:hAnsi="Times New Roman" w:hint="eastAsia"/>
          <w:sz w:val="24"/>
          <w:szCs w:val="24"/>
        </w:rPr>
        <w:t xml:space="preserve">General </w:t>
      </w:r>
      <w:r w:rsidRPr="00FD260D">
        <w:rPr>
          <w:rFonts w:ascii="Times New Roman" w:hAnsi="Times New Roman"/>
          <w:sz w:val="24"/>
          <w:szCs w:val="24"/>
        </w:rPr>
        <w:t xml:space="preserve">Secretary </w:t>
      </w:r>
      <w:r w:rsidRPr="00FD260D">
        <w:rPr>
          <w:rFonts w:ascii="Times New Roman" w:hAnsi="Times New Roman" w:hint="eastAsia"/>
          <w:sz w:val="24"/>
          <w:szCs w:val="24"/>
        </w:rPr>
        <w:t>of Communist Party of Vietnam (CPV) Nguyen Phu Trong paid an official visit to China.</w:t>
      </w:r>
      <w:r>
        <w:rPr>
          <w:rFonts w:ascii="Times New Roman" w:hAnsi="Times New Roman" w:hint="eastAsia"/>
          <w:sz w:val="24"/>
          <w:szCs w:val="24"/>
        </w:rPr>
        <w:t xml:space="preserve"> During his stay in China,</w:t>
      </w:r>
      <w:r w:rsidR="00146A02">
        <w:rPr>
          <w:rFonts w:ascii="Times New Roman" w:hAnsi="Times New Roman" w:hint="eastAsia"/>
          <w:sz w:val="24"/>
          <w:szCs w:val="24"/>
        </w:rPr>
        <w:t xml:space="preserve"> </w:t>
      </w:r>
      <w:r w:rsidRPr="00FD260D">
        <w:rPr>
          <w:rFonts w:ascii="Times New Roman" w:hAnsi="Times New Roman" w:hint="eastAsia"/>
          <w:sz w:val="24"/>
          <w:szCs w:val="24"/>
        </w:rPr>
        <w:t xml:space="preserve">General </w:t>
      </w:r>
      <w:r w:rsidRPr="00FD260D">
        <w:rPr>
          <w:rFonts w:ascii="Times New Roman" w:hAnsi="Times New Roman"/>
          <w:sz w:val="24"/>
          <w:szCs w:val="24"/>
        </w:rPr>
        <w:t xml:space="preserve">Secretary </w:t>
      </w:r>
      <w:r>
        <w:rPr>
          <w:rFonts w:ascii="Times New Roman" w:hAnsi="Times New Roman" w:hint="eastAsia"/>
          <w:sz w:val="24"/>
          <w:szCs w:val="24"/>
        </w:rPr>
        <w:t>of Communist Party of China (CPC</w:t>
      </w:r>
      <w:r w:rsidRPr="00FD260D">
        <w:rPr>
          <w:rFonts w:ascii="Times New Roman" w:hAnsi="Times New Roman" w:hint="eastAsia"/>
          <w:sz w:val="24"/>
          <w:szCs w:val="24"/>
        </w:rPr>
        <w:t>)</w:t>
      </w:r>
      <w:r>
        <w:rPr>
          <w:rFonts w:ascii="Times New Roman" w:hAnsi="Times New Roman" w:hint="eastAsia"/>
          <w:sz w:val="24"/>
          <w:szCs w:val="24"/>
        </w:rPr>
        <w:t xml:space="preserve"> Xi Jinping and other four   </w:t>
      </w:r>
      <w:r w:rsidRPr="00FD260D">
        <w:rPr>
          <w:rFonts w:ascii="Times New Roman" w:hAnsi="Times New Roman"/>
          <w:sz w:val="24"/>
          <w:szCs w:val="24"/>
        </w:rPr>
        <w:t>permanent</w:t>
      </w:r>
      <w:r w:rsidR="00146A02">
        <w:rPr>
          <w:rFonts w:ascii="Times New Roman" w:hAnsi="Times New Roman" w:hint="eastAsia"/>
          <w:sz w:val="24"/>
          <w:szCs w:val="24"/>
        </w:rPr>
        <w:t xml:space="preserve"> </w:t>
      </w:r>
      <w:r w:rsidRPr="00FD260D">
        <w:rPr>
          <w:rFonts w:ascii="Times New Roman" w:hAnsi="Times New Roman"/>
          <w:sz w:val="24"/>
          <w:szCs w:val="24"/>
        </w:rPr>
        <w:t>members</w:t>
      </w:r>
      <w:r w:rsidRPr="00FD260D">
        <w:rPr>
          <w:rFonts w:ascii="Times New Roman" w:hAnsi="Times New Roman" w:hint="eastAsia"/>
          <w:sz w:val="24"/>
          <w:szCs w:val="24"/>
        </w:rPr>
        <w:t xml:space="preserve"> of </w:t>
      </w:r>
      <w:r>
        <w:rPr>
          <w:rFonts w:ascii="Times New Roman" w:hAnsi="Times New Roman" w:hint="eastAsia"/>
          <w:sz w:val="24"/>
          <w:szCs w:val="24"/>
        </w:rPr>
        <w:t>CPC</w:t>
      </w:r>
      <w:r w:rsidRPr="00FD260D">
        <w:rPr>
          <w:rFonts w:ascii="Times New Roman" w:hAnsi="Times New Roman" w:hint="eastAsia"/>
          <w:sz w:val="24"/>
          <w:szCs w:val="24"/>
        </w:rPr>
        <w:t xml:space="preserve"> Political </w:t>
      </w:r>
      <w:r w:rsidRPr="00FD260D">
        <w:rPr>
          <w:rFonts w:ascii="Times New Roman" w:hAnsi="Times New Roman"/>
          <w:sz w:val="24"/>
          <w:szCs w:val="24"/>
        </w:rPr>
        <w:t>Bureau</w:t>
      </w:r>
      <w:r w:rsidRPr="00FD260D">
        <w:rPr>
          <w:rFonts w:ascii="Times New Roman" w:hAnsi="Times New Roman" w:hint="eastAsia"/>
          <w:sz w:val="24"/>
          <w:szCs w:val="24"/>
        </w:rPr>
        <w:t xml:space="preserve"> met </w:t>
      </w:r>
      <w:r>
        <w:rPr>
          <w:rFonts w:ascii="Times New Roman" w:hAnsi="Times New Roman" w:hint="eastAsia"/>
          <w:sz w:val="24"/>
          <w:szCs w:val="24"/>
        </w:rPr>
        <w:t>Trong and hi</w:t>
      </w:r>
      <w:r w:rsidRPr="00FD260D">
        <w:rPr>
          <w:rFonts w:ascii="Times New Roman" w:hAnsi="Times New Roman" w:hint="eastAsia"/>
          <w:sz w:val="24"/>
          <w:szCs w:val="24"/>
        </w:rPr>
        <w:t>s delegation</w:t>
      </w:r>
      <w:r>
        <w:rPr>
          <w:rFonts w:ascii="Times New Roman" w:hAnsi="Times New Roman" w:hint="eastAsia"/>
          <w:sz w:val="24"/>
          <w:szCs w:val="24"/>
        </w:rPr>
        <w:t>.</w:t>
      </w:r>
      <w:r w:rsidRPr="00FD260D">
        <w:rPr>
          <w:rFonts w:ascii="Times New Roman" w:hAnsi="Times New Roman" w:hint="eastAsia"/>
          <w:sz w:val="24"/>
          <w:szCs w:val="24"/>
        </w:rPr>
        <w:t xml:space="preserve"> There is no doubt that the active interactions at the top leadership at the beginning of 2017 will positively contribute to the traditional bilateral friendship relations, in particular provide an </w:t>
      </w:r>
      <w:r w:rsidRPr="00FD260D">
        <w:rPr>
          <w:rFonts w:ascii="Times New Roman" w:hAnsi="Times New Roman"/>
          <w:sz w:val="24"/>
          <w:szCs w:val="24"/>
        </w:rPr>
        <w:t>opportunity</w:t>
      </w:r>
      <w:r w:rsidRPr="00FD260D">
        <w:rPr>
          <w:rFonts w:ascii="Times New Roman" w:hAnsi="Times New Roman" w:hint="eastAsia"/>
          <w:sz w:val="24"/>
          <w:szCs w:val="24"/>
        </w:rPr>
        <w:t xml:space="preserve"> for both countries to boost </w:t>
      </w:r>
      <w:r w:rsidRPr="00FD260D">
        <w:rPr>
          <w:rFonts w:ascii="Times New Roman" w:hAnsi="Times New Roman"/>
          <w:sz w:val="24"/>
          <w:szCs w:val="24"/>
        </w:rPr>
        <w:t>their</w:t>
      </w:r>
      <w:r w:rsidRPr="00FD260D">
        <w:rPr>
          <w:rFonts w:ascii="Times New Roman" w:hAnsi="Times New Roman" w:hint="eastAsia"/>
          <w:sz w:val="24"/>
          <w:szCs w:val="24"/>
        </w:rPr>
        <w:t xml:space="preserve"> mech</w:t>
      </w:r>
      <w:r>
        <w:rPr>
          <w:rFonts w:ascii="Times New Roman" w:hAnsi="Times New Roman" w:hint="eastAsia"/>
          <w:sz w:val="24"/>
          <w:szCs w:val="24"/>
        </w:rPr>
        <w:t>anisms to handle the issues in the South China Sea (SCS), the most sensitive problem left in</w:t>
      </w:r>
      <w:r w:rsidRPr="00FD260D">
        <w:rPr>
          <w:rFonts w:ascii="Times New Roman" w:hAnsi="Times New Roman" w:hint="eastAsia"/>
          <w:sz w:val="24"/>
          <w:szCs w:val="24"/>
        </w:rPr>
        <w:t xml:space="preserve"> the bilateral relations.</w:t>
      </w:r>
    </w:p>
    <w:p w:rsidR="00523538" w:rsidRDefault="00523538" w:rsidP="00146A02">
      <w:pPr>
        <w:spacing w:beforeLines="50"/>
        <w:ind w:firstLineChars="200" w:firstLine="480"/>
        <w:rPr>
          <w:rFonts w:ascii="Times New Roman" w:hAnsi="Times New Roman"/>
          <w:sz w:val="24"/>
          <w:szCs w:val="24"/>
        </w:rPr>
      </w:pPr>
      <w:r w:rsidRPr="00FD260D">
        <w:rPr>
          <w:rFonts w:ascii="Times New Roman" w:hAnsi="Times New Roman" w:hint="eastAsia"/>
          <w:sz w:val="24"/>
          <w:szCs w:val="24"/>
        </w:rPr>
        <w:t>As usual</w:t>
      </w:r>
      <w:r w:rsidR="00146A02">
        <w:rPr>
          <w:rFonts w:ascii="Times New Roman" w:hAnsi="Times New Roman" w:hint="eastAsia"/>
          <w:sz w:val="24"/>
          <w:szCs w:val="24"/>
        </w:rPr>
        <w:t xml:space="preserve"> </w:t>
      </w:r>
      <w:r>
        <w:rPr>
          <w:rFonts w:ascii="Times New Roman" w:hAnsi="Times New Roman"/>
          <w:sz w:val="24"/>
          <w:szCs w:val="24"/>
        </w:rPr>
        <w:t>in the</w:t>
      </w:r>
      <w:r>
        <w:rPr>
          <w:rFonts w:ascii="Times New Roman" w:hAnsi="Times New Roman" w:hint="eastAsia"/>
          <w:sz w:val="24"/>
          <w:szCs w:val="24"/>
        </w:rPr>
        <w:t xml:space="preserve"> high-level meetings between China and Vietnam</w:t>
      </w:r>
      <w:r w:rsidRPr="00FD260D">
        <w:rPr>
          <w:rFonts w:ascii="Times New Roman" w:hAnsi="Times New Roman" w:hint="eastAsia"/>
          <w:sz w:val="24"/>
          <w:szCs w:val="24"/>
        </w:rPr>
        <w:t>, the sea issues</w:t>
      </w:r>
      <w:r>
        <w:rPr>
          <w:rFonts w:ascii="Times New Roman" w:hAnsi="Times New Roman" w:hint="eastAsia"/>
          <w:sz w:val="24"/>
          <w:szCs w:val="24"/>
        </w:rPr>
        <w:t xml:space="preserve"> relating </w:t>
      </w:r>
      <w:r w:rsidRPr="00FD260D">
        <w:rPr>
          <w:rFonts w:ascii="Times New Roman" w:hAnsi="Times New Roman" w:hint="eastAsia"/>
          <w:sz w:val="24"/>
          <w:szCs w:val="24"/>
        </w:rPr>
        <w:t>to the S</w:t>
      </w:r>
      <w:r>
        <w:rPr>
          <w:rFonts w:ascii="Times New Roman" w:hAnsi="Times New Roman" w:hint="eastAsia"/>
          <w:sz w:val="24"/>
          <w:szCs w:val="24"/>
        </w:rPr>
        <w:t>CS</w:t>
      </w:r>
      <w:r w:rsidRPr="00FD260D">
        <w:rPr>
          <w:rFonts w:ascii="Times New Roman" w:hAnsi="Times New Roman" w:hint="eastAsia"/>
          <w:sz w:val="24"/>
          <w:szCs w:val="24"/>
        </w:rPr>
        <w:t xml:space="preserve"> were </w:t>
      </w:r>
      <w:r>
        <w:rPr>
          <w:rFonts w:ascii="Times New Roman" w:hAnsi="Times New Roman" w:hint="eastAsia"/>
          <w:sz w:val="24"/>
          <w:szCs w:val="24"/>
        </w:rPr>
        <w:t>discussed</w:t>
      </w:r>
      <w:r w:rsidRPr="00FD260D">
        <w:rPr>
          <w:rFonts w:ascii="Times New Roman" w:hAnsi="Times New Roman" w:hint="eastAsia"/>
          <w:sz w:val="24"/>
          <w:szCs w:val="24"/>
        </w:rPr>
        <w:t xml:space="preserve"> during Trong</w:t>
      </w:r>
      <w:r w:rsidRPr="00FD260D">
        <w:rPr>
          <w:rFonts w:ascii="Times New Roman" w:hAnsi="Times New Roman"/>
          <w:sz w:val="24"/>
          <w:szCs w:val="24"/>
        </w:rPr>
        <w:t>’</w:t>
      </w:r>
      <w:r w:rsidRPr="00FD260D">
        <w:rPr>
          <w:rFonts w:ascii="Times New Roman" w:hAnsi="Times New Roman" w:hint="eastAsia"/>
          <w:sz w:val="24"/>
          <w:szCs w:val="24"/>
        </w:rPr>
        <w:t xml:space="preserve">s visit, the result of which is highlighted in Point 6 of the Joint </w:t>
      </w:r>
      <w:r w:rsidRPr="00FD260D">
        <w:rPr>
          <w:rFonts w:ascii="Times New Roman" w:hAnsi="Times New Roman"/>
          <w:sz w:val="24"/>
          <w:szCs w:val="24"/>
        </w:rPr>
        <w:t>Communiqué</w:t>
      </w:r>
      <w:r w:rsidRPr="00FD260D">
        <w:rPr>
          <w:rFonts w:ascii="Times New Roman" w:hAnsi="Times New Roman" w:hint="eastAsia"/>
          <w:sz w:val="24"/>
          <w:szCs w:val="24"/>
        </w:rPr>
        <w:t>. Both sides</w:t>
      </w:r>
      <w:r w:rsidR="00146A02">
        <w:rPr>
          <w:rFonts w:ascii="Times New Roman" w:hAnsi="Times New Roman" w:hint="eastAsia"/>
          <w:sz w:val="24"/>
          <w:szCs w:val="24"/>
        </w:rPr>
        <w:t xml:space="preserve"> </w:t>
      </w:r>
      <w:r w:rsidRPr="00FD260D">
        <w:rPr>
          <w:rFonts w:ascii="Times New Roman" w:hAnsi="Times New Roman" w:hint="eastAsia"/>
          <w:sz w:val="24"/>
          <w:szCs w:val="24"/>
        </w:rPr>
        <w:t>recogni</w:t>
      </w:r>
      <w:r>
        <w:rPr>
          <w:rFonts w:ascii="Times New Roman" w:hAnsi="Times New Roman" w:hint="eastAsia"/>
          <w:sz w:val="24"/>
          <w:szCs w:val="24"/>
        </w:rPr>
        <w:t>s</w:t>
      </w:r>
      <w:r w:rsidRPr="00FD260D">
        <w:rPr>
          <w:rFonts w:ascii="Times New Roman" w:hAnsi="Times New Roman" w:hint="eastAsia"/>
          <w:sz w:val="24"/>
          <w:szCs w:val="24"/>
        </w:rPr>
        <w:t>ed</w:t>
      </w:r>
      <w:r>
        <w:rPr>
          <w:rFonts w:ascii="Times New Roman" w:hAnsi="Times New Roman"/>
          <w:sz w:val="24"/>
          <w:szCs w:val="24"/>
        </w:rPr>
        <w:t xml:space="preserve"> that th</w:t>
      </w:r>
      <w:r>
        <w:rPr>
          <w:rFonts w:ascii="Times New Roman" w:hAnsi="Times New Roman" w:hint="eastAsia"/>
          <w:sz w:val="24"/>
          <w:szCs w:val="24"/>
        </w:rPr>
        <w:t xml:space="preserve">e SCS </w:t>
      </w:r>
      <w:r w:rsidRPr="00FD260D">
        <w:rPr>
          <w:rFonts w:ascii="Times New Roman" w:hAnsi="Times New Roman"/>
          <w:sz w:val="24"/>
          <w:szCs w:val="24"/>
        </w:rPr>
        <w:t xml:space="preserve">is the major outstanding problem existed in </w:t>
      </w:r>
      <w:r w:rsidRPr="00FD260D">
        <w:rPr>
          <w:rFonts w:ascii="Times New Roman" w:hAnsi="Times New Roman" w:hint="eastAsia"/>
          <w:sz w:val="24"/>
          <w:szCs w:val="24"/>
        </w:rPr>
        <w:t>China-</w:t>
      </w:r>
      <w:r w:rsidRPr="00FD260D">
        <w:rPr>
          <w:rFonts w:ascii="Times New Roman" w:hAnsi="Times New Roman"/>
          <w:sz w:val="24"/>
          <w:szCs w:val="24"/>
        </w:rPr>
        <w:t>Vietnam relations and the issue is very complicated and vital, hugely affecting and governing the political trust, people’s sentiments,</w:t>
      </w:r>
      <w:r>
        <w:rPr>
          <w:rFonts w:ascii="Times New Roman" w:hAnsi="Times New Roman"/>
          <w:sz w:val="24"/>
          <w:szCs w:val="24"/>
        </w:rPr>
        <w:t xml:space="preserve"> the </w:t>
      </w:r>
      <w:r>
        <w:rPr>
          <w:rFonts w:ascii="Times New Roman" w:hAnsi="Times New Roman" w:hint="eastAsia"/>
          <w:sz w:val="24"/>
          <w:szCs w:val="24"/>
        </w:rPr>
        <w:t>direction</w:t>
      </w:r>
      <w:r w:rsidRPr="00FD260D">
        <w:rPr>
          <w:rFonts w:ascii="Times New Roman" w:hAnsi="Times New Roman"/>
          <w:sz w:val="24"/>
          <w:szCs w:val="24"/>
        </w:rPr>
        <w:t xml:space="preserve"> of the two countries’ relations, as well as the</w:t>
      </w:r>
      <w:r w:rsidRPr="00FD260D">
        <w:rPr>
          <w:rFonts w:ascii="Times New Roman" w:hAnsi="Times New Roman" w:hint="eastAsia"/>
          <w:sz w:val="24"/>
          <w:szCs w:val="24"/>
        </w:rPr>
        <w:t xml:space="preserve"> regional</w:t>
      </w:r>
      <w:r w:rsidRPr="00FD260D">
        <w:rPr>
          <w:rFonts w:ascii="Times New Roman" w:hAnsi="Times New Roman"/>
          <w:sz w:val="24"/>
          <w:szCs w:val="24"/>
        </w:rPr>
        <w:t xml:space="preserve"> situation.</w:t>
      </w:r>
      <w:r w:rsidRPr="00FD260D">
        <w:rPr>
          <w:rFonts w:ascii="Times New Roman" w:hAnsi="Times New Roman" w:hint="eastAsia"/>
          <w:sz w:val="24"/>
          <w:szCs w:val="24"/>
        </w:rPr>
        <w:t xml:space="preserve"> Due to the sensitivity of the issues involved and the difficulty to reach the final resolution, </w:t>
      </w:r>
      <w:r>
        <w:rPr>
          <w:rFonts w:ascii="Times New Roman" w:hAnsi="Times New Roman" w:hint="eastAsia"/>
          <w:sz w:val="24"/>
          <w:szCs w:val="24"/>
        </w:rPr>
        <w:t>differences exist</w:t>
      </w:r>
      <w:r w:rsidRPr="00FD260D">
        <w:rPr>
          <w:rFonts w:ascii="Times New Roman" w:hAnsi="Times New Roman" w:hint="eastAsia"/>
          <w:sz w:val="24"/>
          <w:szCs w:val="24"/>
        </w:rPr>
        <w:t xml:space="preserve"> and</w:t>
      </w:r>
      <w:r w:rsidR="00146A02">
        <w:rPr>
          <w:rFonts w:ascii="Times New Roman" w:hAnsi="Times New Roman" w:hint="eastAsia"/>
          <w:sz w:val="24"/>
          <w:szCs w:val="24"/>
        </w:rPr>
        <w:t xml:space="preserve"> </w:t>
      </w:r>
      <w:r w:rsidRPr="00FD260D">
        <w:rPr>
          <w:rFonts w:ascii="Times New Roman" w:hAnsi="Times New Roman" w:hint="eastAsia"/>
          <w:sz w:val="24"/>
          <w:szCs w:val="24"/>
        </w:rPr>
        <w:t xml:space="preserve">at the current stage effective </w:t>
      </w:r>
      <w:r w:rsidRPr="00FD260D">
        <w:rPr>
          <w:rFonts w:ascii="Times New Roman" w:hAnsi="Times New Roman"/>
          <w:sz w:val="24"/>
          <w:szCs w:val="24"/>
        </w:rPr>
        <w:t>management</w:t>
      </w:r>
      <w:r w:rsidRPr="00FD260D">
        <w:rPr>
          <w:rFonts w:ascii="Times New Roman" w:hAnsi="Times New Roman" w:hint="eastAsia"/>
          <w:sz w:val="24"/>
          <w:szCs w:val="24"/>
        </w:rPr>
        <w:t xml:space="preserve"> is vital to </w:t>
      </w:r>
      <w:r w:rsidRPr="00FD260D">
        <w:rPr>
          <w:rFonts w:ascii="Times New Roman" w:hAnsi="Times New Roman"/>
          <w:sz w:val="24"/>
          <w:szCs w:val="24"/>
        </w:rPr>
        <w:t>prevent</w:t>
      </w:r>
      <w:r w:rsidRPr="00FD260D">
        <w:rPr>
          <w:rFonts w:ascii="Times New Roman" w:hAnsi="Times New Roman" w:hint="eastAsia"/>
          <w:sz w:val="24"/>
          <w:szCs w:val="24"/>
        </w:rPr>
        <w:t xml:space="preserve"> the issues from </w:t>
      </w:r>
      <w:r w:rsidRPr="00FD260D">
        <w:rPr>
          <w:rFonts w:ascii="Times New Roman" w:hAnsi="Times New Roman"/>
          <w:sz w:val="24"/>
          <w:szCs w:val="24"/>
        </w:rPr>
        <w:t>escalation</w:t>
      </w:r>
      <w:r>
        <w:rPr>
          <w:rFonts w:ascii="Times New Roman" w:hAnsi="Times New Roman" w:hint="eastAsia"/>
          <w:sz w:val="24"/>
          <w:szCs w:val="24"/>
        </w:rPr>
        <w:t>.</w:t>
      </w:r>
    </w:p>
    <w:p w:rsidR="00523538" w:rsidRPr="00FD260D" w:rsidRDefault="00523538" w:rsidP="00146A02">
      <w:pPr>
        <w:spacing w:beforeLines="50"/>
        <w:ind w:firstLine="435"/>
        <w:rPr>
          <w:rFonts w:ascii="Times New Roman" w:hAnsi="Times New Roman"/>
          <w:sz w:val="24"/>
          <w:szCs w:val="24"/>
        </w:rPr>
      </w:pPr>
      <w:r w:rsidRPr="00FD260D">
        <w:rPr>
          <w:rFonts w:ascii="Times New Roman" w:hAnsi="Times New Roman" w:hint="eastAsia"/>
          <w:sz w:val="24"/>
          <w:szCs w:val="24"/>
        </w:rPr>
        <w:t xml:space="preserve">Three basic components have </w:t>
      </w:r>
      <w:r>
        <w:rPr>
          <w:rFonts w:ascii="Times New Roman" w:hAnsi="Times New Roman" w:hint="eastAsia"/>
          <w:sz w:val="24"/>
          <w:szCs w:val="24"/>
        </w:rPr>
        <w:t>again</w:t>
      </w:r>
      <w:r w:rsidRPr="00FD260D">
        <w:rPr>
          <w:rFonts w:ascii="Times New Roman" w:hAnsi="Times New Roman" w:hint="eastAsia"/>
          <w:sz w:val="24"/>
          <w:szCs w:val="24"/>
        </w:rPr>
        <w:t xml:space="preserve"> been </w:t>
      </w:r>
      <w:r w:rsidRPr="00FD260D">
        <w:rPr>
          <w:rFonts w:ascii="Times New Roman" w:hAnsi="Times New Roman"/>
          <w:sz w:val="24"/>
          <w:szCs w:val="24"/>
        </w:rPr>
        <w:t>emphasized</w:t>
      </w:r>
      <w:r>
        <w:rPr>
          <w:rFonts w:ascii="Times New Roman" w:hAnsi="Times New Roman" w:hint="eastAsia"/>
          <w:sz w:val="24"/>
          <w:szCs w:val="24"/>
        </w:rPr>
        <w:t xml:space="preserve"> in </w:t>
      </w:r>
      <w:r w:rsidRPr="00FD260D">
        <w:rPr>
          <w:rFonts w:ascii="Times New Roman" w:hAnsi="Times New Roman" w:hint="eastAsia"/>
          <w:sz w:val="24"/>
          <w:szCs w:val="24"/>
        </w:rPr>
        <w:t xml:space="preserve">the </w:t>
      </w:r>
      <w:r>
        <w:rPr>
          <w:rFonts w:ascii="Times New Roman" w:hAnsi="Times New Roman" w:hint="eastAsia"/>
          <w:sz w:val="24"/>
          <w:szCs w:val="24"/>
        </w:rPr>
        <w:t xml:space="preserve">most </w:t>
      </w:r>
      <w:r w:rsidRPr="00FD260D">
        <w:rPr>
          <w:rFonts w:ascii="Times New Roman" w:hAnsi="Times New Roman" w:hint="eastAsia"/>
          <w:sz w:val="24"/>
          <w:szCs w:val="24"/>
        </w:rPr>
        <w:t xml:space="preserve">recent </w:t>
      </w:r>
      <w:r>
        <w:rPr>
          <w:rFonts w:ascii="Times New Roman" w:hAnsi="Times New Roman" w:hint="eastAsia"/>
          <w:sz w:val="24"/>
          <w:szCs w:val="24"/>
        </w:rPr>
        <w:t xml:space="preserve">joint </w:t>
      </w:r>
      <w:r w:rsidRPr="00FD260D">
        <w:rPr>
          <w:rFonts w:ascii="Times New Roman" w:hAnsi="Times New Roman"/>
          <w:sz w:val="24"/>
          <w:szCs w:val="24"/>
        </w:rPr>
        <w:t>communiqué</w:t>
      </w:r>
      <w:r>
        <w:rPr>
          <w:rFonts w:ascii="Times New Roman" w:hAnsi="Times New Roman" w:hint="eastAsia"/>
          <w:sz w:val="24"/>
          <w:szCs w:val="24"/>
        </w:rPr>
        <w:t xml:space="preserve">: </w:t>
      </w:r>
      <w:r w:rsidRPr="00FD260D">
        <w:rPr>
          <w:rFonts w:ascii="Times New Roman" w:hAnsi="Times New Roman" w:hint="eastAsia"/>
          <w:sz w:val="24"/>
          <w:szCs w:val="24"/>
        </w:rPr>
        <w:t>principles, mechanism and functional cooperation. The principles in bilateral management include</w:t>
      </w:r>
      <w:r>
        <w:rPr>
          <w:rFonts w:ascii="Times New Roman" w:hAnsi="Times New Roman" w:hint="eastAsia"/>
          <w:sz w:val="24"/>
          <w:szCs w:val="24"/>
        </w:rPr>
        <w:t xml:space="preserve">, first, </w:t>
      </w:r>
      <w:r w:rsidRPr="00FD260D">
        <w:rPr>
          <w:rFonts w:ascii="Times New Roman" w:hAnsi="Times New Roman" w:hint="eastAsia"/>
          <w:sz w:val="24"/>
          <w:szCs w:val="24"/>
        </w:rPr>
        <w:t xml:space="preserve">peaceful settlement of disputes through negotiation and friendly consultation; second, </w:t>
      </w:r>
      <w:r>
        <w:rPr>
          <w:rFonts w:ascii="Times New Roman" w:hAnsi="Times New Roman" w:hint="eastAsia"/>
          <w:sz w:val="24"/>
          <w:szCs w:val="24"/>
        </w:rPr>
        <w:t xml:space="preserve">to </w:t>
      </w:r>
      <w:r w:rsidRPr="00FD260D">
        <w:rPr>
          <w:rFonts w:ascii="Times New Roman" w:hAnsi="Times New Roman"/>
          <w:sz w:val="24"/>
          <w:szCs w:val="24"/>
        </w:rPr>
        <w:t xml:space="preserve">study </w:t>
      </w:r>
      <w:r>
        <w:rPr>
          <w:rFonts w:ascii="Times New Roman" w:hAnsi="Times New Roman" w:hint="eastAsia"/>
          <w:sz w:val="24"/>
          <w:szCs w:val="24"/>
        </w:rPr>
        <w:t>and seek</w:t>
      </w:r>
      <w:r w:rsidR="00146A02">
        <w:rPr>
          <w:rFonts w:ascii="Times New Roman" w:hAnsi="Times New Roman" w:hint="eastAsia"/>
          <w:sz w:val="24"/>
          <w:szCs w:val="24"/>
        </w:rPr>
        <w:t xml:space="preserve"> </w:t>
      </w:r>
      <w:r w:rsidRPr="00FD260D">
        <w:rPr>
          <w:rFonts w:ascii="Times New Roman" w:hAnsi="Times New Roman"/>
          <w:sz w:val="24"/>
          <w:szCs w:val="24"/>
        </w:rPr>
        <w:t>transitional solutions that do not affect the respective country’s stance and policy</w:t>
      </w:r>
      <w:r w:rsidRPr="00FD260D">
        <w:rPr>
          <w:rFonts w:ascii="Times New Roman" w:hAnsi="Times New Roman" w:hint="eastAsia"/>
          <w:sz w:val="24"/>
          <w:szCs w:val="24"/>
        </w:rPr>
        <w:t xml:space="preserve">; and third, not </w:t>
      </w:r>
      <w:r>
        <w:rPr>
          <w:rFonts w:ascii="Times New Roman" w:hAnsi="Times New Roman" w:hint="eastAsia"/>
          <w:sz w:val="24"/>
          <w:szCs w:val="24"/>
        </w:rPr>
        <w:t xml:space="preserve">to </w:t>
      </w:r>
      <w:r w:rsidRPr="00FD260D">
        <w:rPr>
          <w:rFonts w:ascii="Times New Roman" w:hAnsi="Times New Roman" w:hint="eastAsia"/>
          <w:sz w:val="24"/>
          <w:szCs w:val="24"/>
        </w:rPr>
        <w:t xml:space="preserve">take actions </w:t>
      </w:r>
      <w:r w:rsidRPr="00FD260D">
        <w:rPr>
          <w:rFonts w:ascii="Times New Roman" w:hAnsi="Times New Roman"/>
          <w:sz w:val="24"/>
          <w:szCs w:val="24"/>
        </w:rPr>
        <w:t>that c</w:t>
      </w:r>
      <w:r>
        <w:rPr>
          <w:rFonts w:ascii="Times New Roman" w:hAnsi="Times New Roman"/>
          <w:sz w:val="24"/>
          <w:szCs w:val="24"/>
        </w:rPr>
        <w:t>omplicate and expand the d</w:t>
      </w:r>
      <w:r>
        <w:rPr>
          <w:rFonts w:ascii="Times New Roman" w:hAnsi="Times New Roman" w:hint="eastAsia"/>
          <w:sz w:val="24"/>
          <w:szCs w:val="24"/>
        </w:rPr>
        <w:t>ifferences</w:t>
      </w:r>
      <w:r w:rsidRPr="00FD260D">
        <w:rPr>
          <w:rFonts w:ascii="Times New Roman" w:hAnsi="Times New Roman" w:hint="eastAsia"/>
          <w:sz w:val="24"/>
          <w:szCs w:val="24"/>
        </w:rPr>
        <w:t xml:space="preserve">. The bilateral principles are inked in </w:t>
      </w:r>
      <w:r w:rsidRPr="00FD260D">
        <w:rPr>
          <w:rFonts w:ascii="Times New Roman" w:hAnsi="Times New Roman"/>
          <w:sz w:val="24"/>
          <w:szCs w:val="24"/>
        </w:rPr>
        <w:t>the Agreement on Basic Principles Guiding the Settlement of Issues at Sea</w:t>
      </w:r>
      <w:r w:rsidRPr="00FD260D">
        <w:rPr>
          <w:rFonts w:ascii="Times New Roman" w:hAnsi="Times New Roman" w:hint="eastAsia"/>
          <w:sz w:val="24"/>
          <w:szCs w:val="24"/>
        </w:rPr>
        <w:t xml:space="preserve">, signed between both countries in October 2011. Both sides </w:t>
      </w:r>
      <w:r>
        <w:rPr>
          <w:rFonts w:ascii="Times New Roman" w:hAnsi="Times New Roman" w:hint="eastAsia"/>
          <w:sz w:val="24"/>
          <w:szCs w:val="24"/>
        </w:rPr>
        <w:t>agreed</w:t>
      </w:r>
      <w:r w:rsidRPr="00FD260D">
        <w:rPr>
          <w:rFonts w:ascii="Times New Roman" w:hAnsi="Times New Roman" w:hint="eastAsia"/>
          <w:sz w:val="24"/>
          <w:szCs w:val="24"/>
        </w:rPr>
        <w:t xml:space="preserve"> to follow the principles reflected in the United Nations Convention </w:t>
      </w:r>
      <w:r w:rsidRPr="00FD260D">
        <w:rPr>
          <w:rFonts w:ascii="Times New Roman" w:hAnsi="Times New Roman"/>
          <w:sz w:val="24"/>
          <w:szCs w:val="24"/>
        </w:rPr>
        <w:t>on the</w:t>
      </w:r>
      <w:r>
        <w:rPr>
          <w:rFonts w:ascii="Times New Roman" w:hAnsi="Times New Roman" w:hint="eastAsia"/>
          <w:sz w:val="24"/>
          <w:szCs w:val="24"/>
        </w:rPr>
        <w:t xml:space="preserve"> Law of the Sea and the Declaration on the Conduct of </w:t>
      </w:r>
      <w:r w:rsidRPr="00FD260D">
        <w:rPr>
          <w:rFonts w:ascii="Times New Roman" w:hAnsi="Times New Roman" w:hint="eastAsia"/>
          <w:sz w:val="24"/>
          <w:szCs w:val="24"/>
        </w:rPr>
        <w:t xml:space="preserve">Parties in the South China Sea, to </w:t>
      </w:r>
      <w:r>
        <w:rPr>
          <w:rFonts w:ascii="Times New Roman" w:hAnsi="Times New Roman" w:hint="eastAsia"/>
          <w:sz w:val="24"/>
          <w:szCs w:val="24"/>
        </w:rPr>
        <w:t xml:space="preserve">which both countries are </w:t>
      </w:r>
      <w:r>
        <w:rPr>
          <w:rFonts w:ascii="Times New Roman" w:hAnsi="Times New Roman"/>
          <w:sz w:val="24"/>
          <w:szCs w:val="24"/>
        </w:rPr>
        <w:t>signatories</w:t>
      </w:r>
      <w:r w:rsidRPr="00FD260D">
        <w:rPr>
          <w:rFonts w:ascii="Times New Roman" w:hAnsi="Times New Roman" w:hint="eastAsia"/>
          <w:sz w:val="24"/>
          <w:szCs w:val="24"/>
        </w:rPr>
        <w:t xml:space="preserve">. </w:t>
      </w:r>
    </w:p>
    <w:p w:rsidR="00523538" w:rsidRPr="00FD260D" w:rsidRDefault="00523538" w:rsidP="00146A02">
      <w:pPr>
        <w:spacing w:beforeLines="50"/>
        <w:ind w:firstLine="435"/>
        <w:rPr>
          <w:rFonts w:ascii="Times New Roman" w:hAnsi="Times New Roman"/>
          <w:sz w:val="24"/>
          <w:szCs w:val="24"/>
        </w:rPr>
      </w:pPr>
      <w:r>
        <w:rPr>
          <w:rFonts w:ascii="Times New Roman" w:hAnsi="Times New Roman" w:hint="eastAsia"/>
          <w:sz w:val="24"/>
          <w:szCs w:val="24"/>
        </w:rPr>
        <w:t>Bilateral mechanism has been</w:t>
      </w:r>
      <w:r w:rsidR="00146A02">
        <w:rPr>
          <w:rFonts w:ascii="Times New Roman" w:hAnsi="Times New Roman" w:hint="eastAsia"/>
          <w:sz w:val="24"/>
          <w:szCs w:val="24"/>
        </w:rPr>
        <w:t xml:space="preserve"> </w:t>
      </w:r>
      <w:r w:rsidRPr="00FD260D">
        <w:rPr>
          <w:rFonts w:ascii="Times New Roman" w:hAnsi="Times New Roman"/>
          <w:sz w:val="24"/>
          <w:szCs w:val="24"/>
        </w:rPr>
        <w:t>established</w:t>
      </w:r>
      <w:r w:rsidRPr="00FD260D">
        <w:rPr>
          <w:rFonts w:ascii="Times New Roman" w:hAnsi="Times New Roman" w:hint="eastAsia"/>
          <w:sz w:val="24"/>
          <w:szCs w:val="24"/>
        </w:rPr>
        <w:t xml:space="preserve"> and adjusted through the years of </w:t>
      </w:r>
      <w:r>
        <w:rPr>
          <w:rFonts w:ascii="Times New Roman" w:hAnsi="Times New Roman" w:hint="eastAsia"/>
          <w:sz w:val="24"/>
          <w:szCs w:val="24"/>
        </w:rPr>
        <w:t>mutual</w:t>
      </w:r>
      <w:r w:rsidRPr="00FD260D">
        <w:rPr>
          <w:rFonts w:ascii="Times New Roman" w:hAnsi="Times New Roman" w:hint="eastAsia"/>
          <w:sz w:val="24"/>
          <w:szCs w:val="24"/>
        </w:rPr>
        <w:t xml:space="preserve"> interac</w:t>
      </w:r>
      <w:r>
        <w:rPr>
          <w:rFonts w:ascii="Times New Roman" w:hAnsi="Times New Roman" w:hint="eastAsia"/>
          <w:sz w:val="24"/>
          <w:szCs w:val="24"/>
        </w:rPr>
        <w:t>tions over the SCS i</w:t>
      </w:r>
      <w:r w:rsidRPr="00FD260D">
        <w:rPr>
          <w:rFonts w:ascii="Times New Roman" w:hAnsi="Times New Roman" w:hint="eastAsia"/>
          <w:sz w:val="24"/>
          <w:szCs w:val="24"/>
        </w:rPr>
        <w:t>ssue</w:t>
      </w:r>
      <w:r>
        <w:rPr>
          <w:rFonts w:ascii="Times New Roman" w:hAnsi="Times New Roman" w:hint="eastAsia"/>
          <w:sz w:val="24"/>
          <w:szCs w:val="24"/>
        </w:rPr>
        <w:t>s</w:t>
      </w:r>
      <w:r w:rsidRPr="00FD260D">
        <w:rPr>
          <w:rFonts w:ascii="Times New Roman" w:hAnsi="Times New Roman" w:hint="eastAsia"/>
          <w:sz w:val="24"/>
          <w:szCs w:val="24"/>
        </w:rPr>
        <w:t>. Currently th</w:t>
      </w:r>
      <w:r>
        <w:rPr>
          <w:rFonts w:ascii="Times New Roman" w:hAnsi="Times New Roman" w:hint="eastAsia"/>
          <w:sz w:val="24"/>
          <w:szCs w:val="24"/>
        </w:rPr>
        <w:t>ere are</w:t>
      </w:r>
      <w:r w:rsidRPr="00FD260D">
        <w:rPr>
          <w:rFonts w:ascii="Times New Roman" w:hAnsi="Times New Roman" w:hint="eastAsia"/>
          <w:sz w:val="24"/>
          <w:szCs w:val="24"/>
        </w:rPr>
        <w:t xml:space="preserve"> four layers of communication from the top to the functional level: High-level talks of leaders of Communist Parties, Governments and Congres</w:t>
      </w:r>
      <w:r w:rsidR="00146A02">
        <w:rPr>
          <w:rFonts w:ascii="Times New Roman" w:hAnsi="Times New Roman" w:hint="eastAsia"/>
          <w:sz w:val="24"/>
          <w:szCs w:val="24"/>
        </w:rPr>
        <w:t>s</w:t>
      </w:r>
      <w:r>
        <w:rPr>
          <w:rFonts w:ascii="Times New Roman" w:hAnsi="Times New Roman" w:hint="eastAsia"/>
          <w:sz w:val="24"/>
          <w:szCs w:val="24"/>
        </w:rPr>
        <w:t xml:space="preserve">es; Vice </w:t>
      </w:r>
      <w:r>
        <w:rPr>
          <w:rFonts w:ascii="Times New Roman" w:hAnsi="Times New Roman"/>
          <w:sz w:val="24"/>
          <w:szCs w:val="24"/>
        </w:rPr>
        <w:t>Prime Minister</w:t>
      </w:r>
      <w:r w:rsidRPr="00FD260D">
        <w:rPr>
          <w:rFonts w:ascii="Times New Roman" w:hAnsi="Times New Roman" w:hint="eastAsia"/>
          <w:sz w:val="24"/>
          <w:szCs w:val="24"/>
        </w:rPr>
        <w:t xml:space="preserve">-level talks, </w:t>
      </w:r>
      <w:r w:rsidRPr="00FD260D">
        <w:rPr>
          <w:rFonts w:ascii="Times New Roman" w:hAnsi="Times New Roman" w:hint="eastAsia"/>
          <w:sz w:val="24"/>
          <w:szCs w:val="24"/>
        </w:rPr>
        <w:lastRenderedPageBreak/>
        <w:t xml:space="preserve">e.g. </w:t>
      </w:r>
      <w:r w:rsidRPr="00FD260D">
        <w:rPr>
          <w:rFonts w:ascii="Times New Roman" w:hAnsi="Times New Roman"/>
          <w:sz w:val="24"/>
          <w:szCs w:val="24"/>
        </w:rPr>
        <w:t>the Steering Committee for Bilateral Cooperation</w:t>
      </w:r>
      <w:r w:rsidRPr="00FD260D">
        <w:rPr>
          <w:rFonts w:ascii="Times New Roman" w:hAnsi="Times New Roman" w:hint="eastAsia"/>
          <w:sz w:val="24"/>
          <w:szCs w:val="24"/>
        </w:rPr>
        <w:t>; Ministry-level Talks, headed by the Ministries of Defense and Foreign Affairs; and Expert-level Talks, including various working groups. Working groups are established to implement agreements reached by the upper-level talks, either to further explore possibilities of functional cooperation</w:t>
      </w:r>
      <w:r>
        <w:rPr>
          <w:rFonts w:ascii="Times New Roman" w:hAnsi="Times New Roman" w:hint="eastAsia"/>
          <w:sz w:val="24"/>
          <w:szCs w:val="24"/>
        </w:rPr>
        <w:t xml:space="preserve"> or to give</w:t>
      </w:r>
      <w:r w:rsidRPr="00FD260D">
        <w:rPr>
          <w:rFonts w:ascii="Times New Roman" w:hAnsi="Times New Roman" w:hint="eastAsia"/>
          <w:sz w:val="24"/>
          <w:szCs w:val="24"/>
        </w:rPr>
        <w:t xml:space="preserve"> advice for agreed cooperation projects. </w:t>
      </w:r>
    </w:p>
    <w:p w:rsidR="00523538" w:rsidRPr="00FD260D" w:rsidRDefault="00523538" w:rsidP="00146A02">
      <w:pPr>
        <w:spacing w:beforeLines="50"/>
        <w:ind w:firstLine="435"/>
        <w:rPr>
          <w:rFonts w:ascii="Times New Roman" w:hAnsi="Times New Roman"/>
          <w:sz w:val="24"/>
          <w:szCs w:val="24"/>
        </w:rPr>
      </w:pPr>
      <w:r w:rsidRPr="00FD260D">
        <w:rPr>
          <w:rFonts w:ascii="Times New Roman" w:hAnsi="Times New Roman" w:hint="eastAsia"/>
          <w:sz w:val="24"/>
          <w:szCs w:val="24"/>
        </w:rPr>
        <w:t xml:space="preserve">Functional </w:t>
      </w:r>
      <w:r w:rsidRPr="00FD260D">
        <w:rPr>
          <w:rFonts w:ascii="Times New Roman" w:hAnsi="Times New Roman"/>
          <w:sz w:val="24"/>
          <w:szCs w:val="24"/>
        </w:rPr>
        <w:t>cooperation</w:t>
      </w:r>
      <w:r w:rsidR="00146A02">
        <w:rPr>
          <w:rFonts w:ascii="Times New Roman" w:hAnsi="Times New Roman" w:hint="eastAsia"/>
          <w:sz w:val="24"/>
          <w:szCs w:val="24"/>
        </w:rPr>
        <w:t xml:space="preserve"> </w:t>
      </w:r>
      <w:r>
        <w:rPr>
          <w:rFonts w:ascii="Times New Roman" w:hAnsi="Times New Roman" w:hint="eastAsia"/>
          <w:sz w:val="24"/>
          <w:szCs w:val="24"/>
        </w:rPr>
        <w:t>is</w:t>
      </w:r>
      <w:r w:rsidRPr="00FD260D">
        <w:rPr>
          <w:rFonts w:ascii="Times New Roman" w:hAnsi="Times New Roman" w:hint="eastAsia"/>
          <w:sz w:val="24"/>
          <w:szCs w:val="24"/>
        </w:rPr>
        <w:t xml:space="preserve"> conducive to </w:t>
      </w:r>
      <w:r>
        <w:rPr>
          <w:rFonts w:ascii="Times New Roman" w:hAnsi="Times New Roman"/>
          <w:sz w:val="24"/>
          <w:szCs w:val="24"/>
        </w:rPr>
        <w:t>stabili</w:t>
      </w:r>
      <w:r>
        <w:rPr>
          <w:rFonts w:ascii="Times New Roman" w:hAnsi="Times New Roman" w:hint="eastAsia"/>
          <w:sz w:val="24"/>
          <w:szCs w:val="24"/>
        </w:rPr>
        <w:t>s</w:t>
      </w:r>
      <w:r w:rsidRPr="00FD260D">
        <w:rPr>
          <w:rFonts w:ascii="Times New Roman" w:hAnsi="Times New Roman"/>
          <w:sz w:val="24"/>
          <w:szCs w:val="24"/>
        </w:rPr>
        <w:t>ing</w:t>
      </w:r>
      <w:r w:rsidRPr="00FD260D">
        <w:rPr>
          <w:rFonts w:ascii="Times New Roman" w:hAnsi="Times New Roman" w:hint="eastAsia"/>
          <w:sz w:val="24"/>
          <w:szCs w:val="24"/>
        </w:rPr>
        <w:t xml:space="preserve"> relations at difficult time</w:t>
      </w:r>
      <w:r>
        <w:rPr>
          <w:rFonts w:ascii="Times New Roman" w:hAnsi="Times New Roman" w:hint="eastAsia"/>
          <w:sz w:val="24"/>
          <w:szCs w:val="24"/>
        </w:rPr>
        <w:t>s</w:t>
      </w:r>
      <w:r w:rsidRPr="00FD260D">
        <w:rPr>
          <w:rFonts w:ascii="Times New Roman" w:hAnsi="Times New Roman" w:hint="eastAsia"/>
          <w:sz w:val="24"/>
          <w:szCs w:val="24"/>
        </w:rPr>
        <w:t xml:space="preserve"> and currently activities mainly focus</w:t>
      </w:r>
      <w:r>
        <w:rPr>
          <w:rFonts w:ascii="Times New Roman" w:hAnsi="Times New Roman" w:hint="eastAsia"/>
          <w:sz w:val="24"/>
          <w:szCs w:val="24"/>
        </w:rPr>
        <w:t xml:space="preserve"> o</w:t>
      </w:r>
      <w:r w:rsidRPr="00FD260D">
        <w:rPr>
          <w:rFonts w:ascii="Times New Roman" w:hAnsi="Times New Roman" w:hint="eastAsia"/>
          <w:sz w:val="24"/>
          <w:szCs w:val="24"/>
        </w:rPr>
        <w:t xml:space="preserve">n the sea areas within the Gulf of Tonkin (GOT) </w:t>
      </w:r>
      <w:r>
        <w:rPr>
          <w:rFonts w:ascii="Times New Roman" w:hAnsi="Times New Roman" w:hint="eastAsia"/>
          <w:sz w:val="24"/>
          <w:szCs w:val="24"/>
        </w:rPr>
        <w:t>and</w:t>
      </w:r>
      <w:r w:rsidRPr="00FD260D">
        <w:rPr>
          <w:rFonts w:ascii="Times New Roman" w:hAnsi="Times New Roman" w:hint="eastAsia"/>
          <w:sz w:val="24"/>
          <w:szCs w:val="24"/>
        </w:rPr>
        <w:t xml:space="preserve"> off the mouth of the GOT. Within the GOT, besides the Joint Fishery Coop</w:t>
      </w:r>
      <w:r>
        <w:rPr>
          <w:rFonts w:ascii="Times New Roman" w:hAnsi="Times New Roman" w:hint="eastAsia"/>
          <w:sz w:val="24"/>
          <w:szCs w:val="24"/>
        </w:rPr>
        <w:t xml:space="preserve">eration Committee to manage </w:t>
      </w:r>
      <w:r w:rsidRPr="00FD260D">
        <w:rPr>
          <w:rFonts w:ascii="Times New Roman" w:hAnsi="Times New Roman" w:hint="eastAsia"/>
          <w:sz w:val="24"/>
          <w:szCs w:val="24"/>
        </w:rPr>
        <w:t xml:space="preserve">fishing in </w:t>
      </w:r>
      <w:r>
        <w:rPr>
          <w:rFonts w:ascii="Times New Roman" w:hAnsi="Times New Roman" w:hint="eastAsia"/>
          <w:sz w:val="24"/>
          <w:szCs w:val="24"/>
        </w:rPr>
        <w:t xml:space="preserve">the </w:t>
      </w:r>
      <w:r w:rsidRPr="00FD260D">
        <w:rPr>
          <w:rFonts w:ascii="Times New Roman" w:hAnsi="Times New Roman" w:hint="eastAsia"/>
          <w:sz w:val="24"/>
          <w:szCs w:val="24"/>
        </w:rPr>
        <w:t>Common Fishery Zone</w:t>
      </w:r>
      <w:r>
        <w:rPr>
          <w:rFonts w:ascii="Times New Roman" w:hAnsi="Times New Roman" w:hint="eastAsia"/>
          <w:sz w:val="24"/>
          <w:szCs w:val="24"/>
        </w:rPr>
        <w:t xml:space="preserve"> (CFZ)</w:t>
      </w:r>
      <w:r w:rsidRPr="00FD260D">
        <w:rPr>
          <w:rFonts w:ascii="Times New Roman" w:hAnsi="Times New Roman" w:hint="eastAsia"/>
          <w:sz w:val="24"/>
          <w:szCs w:val="24"/>
        </w:rPr>
        <w:t xml:space="preserve">, cooperation projects include, </w:t>
      </w:r>
      <w:r w:rsidRPr="00FD260D">
        <w:rPr>
          <w:rFonts w:ascii="Times New Roman" w:hAnsi="Times New Roman" w:hint="eastAsia"/>
          <w:i/>
          <w:sz w:val="24"/>
          <w:szCs w:val="24"/>
        </w:rPr>
        <w:t>inter alia</w:t>
      </w:r>
      <w:r>
        <w:rPr>
          <w:rFonts w:ascii="Times New Roman" w:hAnsi="Times New Roman" w:hint="eastAsia"/>
          <w:sz w:val="24"/>
          <w:szCs w:val="24"/>
        </w:rPr>
        <w:t>, joint navy patrol</w:t>
      </w:r>
      <w:r w:rsidRPr="00FD260D">
        <w:rPr>
          <w:rFonts w:ascii="Times New Roman" w:hAnsi="Times New Roman" w:hint="eastAsia"/>
          <w:sz w:val="24"/>
          <w:szCs w:val="24"/>
        </w:rPr>
        <w:t xml:space="preserve">, joint patrol of law enforcement forces (coast guards of China and marine police of Vietnam), joint exploration for oil and gas in the agreed </w:t>
      </w:r>
      <w:r w:rsidRPr="00FD260D">
        <w:rPr>
          <w:rFonts w:ascii="Times New Roman" w:hAnsi="Times New Roman"/>
          <w:sz w:val="24"/>
          <w:szCs w:val="24"/>
        </w:rPr>
        <w:t>trans</w:t>
      </w:r>
      <w:r w:rsidR="00146A02">
        <w:rPr>
          <w:rFonts w:ascii="Times New Roman" w:hAnsi="Times New Roman" w:hint="eastAsia"/>
          <w:sz w:val="24"/>
          <w:szCs w:val="24"/>
        </w:rPr>
        <w:t>-</w:t>
      </w:r>
      <w:r w:rsidRPr="00FD260D">
        <w:rPr>
          <w:rFonts w:ascii="Times New Roman" w:hAnsi="Times New Roman"/>
          <w:sz w:val="24"/>
          <w:szCs w:val="24"/>
        </w:rPr>
        <w:t>boundary</w:t>
      </w:r>
      <w:r w:rsidRPr="00FD260D">
        <w:rPr>
          <w:rFonts w:ascii="Times New Roman" w:hAnsi="Times New Roman" w:hint="eastAsia"/>
          <w:sz w:val="24"/>
          <w:szCs w:val="24"/>
        </w:rPr>
        <w:t xml:space="preserve"> area and relevant cooperation matters in this regard, joint study </w:t>
      </w:r>
      <w:r w:rsidRPr="00FD260D">
        <w:rPr>
          <w:rFonts w:ascii="Times New Roman" w:hAnsi="Times New Roman"/>
          <w:sz w:val="24"/>
          <w:szCs w:val="24"/>
        </w:rPr>
        <w:t>on the management of maritime and island environment in the G</w:t>
      </w:r>
      <w:r>
        <w:rPr>
          <w:rFonts w:ascii="Times New Roman" w:hAnsi="Times New Roman" w:hint="eastAsia"/>
          <w:sz w:val="24"/>
          <w:szCs w:val="24"/>
        </w:rPr>
        <w:t>OT</w:t>
      </w:r>
      <w:r w:rsidRPr="00FD260D">
        <w:rPr>
          <w:rFonts w:ascii="Times New Roman" w:hAnsi="Times New Roman" w:hint="eastAsia"/>
          <w:sz w:val="24"/>
          <w:szCs w:val="24"/>
        </w:rPr>
        <w:t xml:space="preserve">. Letter of Intent on Marine Living Resources Enhancement was reached at the 9th meeting of </w:t>
      </w:r>
      <w:r w:rsidRPr="00FD260D">
        <w:rPr>
          <w:rFonts w:ascii="Times New Roman" w:hAnsi="Times New Roman"/>
          <w:sz w:val="24"/>
          <w:szCs w:val="24"/>
        </w:rPr>
        <w:t>the</w:t>
      </w:r>
      <w:r w:rsidRPr="00FD260D">
        <w:rPr>
          <w:rFonts w:ascii="Times New Roman" w:hAnsi="Times New Roman" w:hint="eastAsia"/>
          <w:sz w:val="24"/>
          <w:szCs w:val="24"/>
        </w:rPr>
        <w:t xml:space="preserve"> joint working group on less sensitive issues. Joint navy patrol </w:t>
      </w:r>
      <w:r w:rsidRPr="00FD260D">
        <w:rPr>
          <w:rFonts w:ascii="Times New Roman" w:hAnsi="Times New Roman"/>
          <w:sz w:val="24"/>
          <w:szCs w:val="24"/>
        </w:rPr>
        <w:t>in the</w:t>
      </w:r>
      <w:r w:rsidRPr="00FD260D">
        <w:rPr>
          <w:rFonts w:ascii="Times New Roman" w:hAnsi="Times New Roman" w:hint="eastAsia"/>
          <w:sz w:val="24"/>
          <w:szCs w:val="24"/>
        </w:rPr>
        <w:t xml:space="preserve"> GOT was initiated in 2006 and up till the end of 2016 twenty-one joint patrols have been </w:t>
      </w:r>
      <w:r w:rsidRPr="00FD260D">
        <w:rPr>
          <w:rFonts w:ascii="Times New Roman" w:hAnsi="Times New Roman"/>
          <w:sz w:val="24"/>
          <w:szCs w:val="24"/>
        </w:rPr>
        <w:t>organized</w:t>
      </w:r>
      <w:r w:rsidRPr="00FD260D">
        <w:rPr>
          <w:rFonts w:ascii="Times New Roman" w:hAnsi="Times New Roman" w:hint="eastAsia"/>
          <w:sz w:val="24"/>
          <w:szCs w:val="24"/>
        </w:rPr>
        <w:t>. The purpose is to promote co</w:t>
      </w:r>
      <w:r>
        <w:rPr>
          <w:rFonts w:ascii="Times New Roman" w:hAnsi="Times New Roman" w:hint="eastAsia"/>
          <w:sz w:val="24"/>
          <w:szCs w:val="24"/>
        </w:rPr>
        <w:t>-</w:t>
      </w:r>
      <w:r w:rsidRPr="00FD260D">
        <w:rPr>
          <w:rFonts w:ascii="Times New Roman" w:hAnsi="Times New Roman" w:hint="eastAsia"/>
          <w:sz w:val="24"/>
          <w:szCs w:val="24"/>
        </w:rPr>
        <w:t>ordination on keep</w:t>
      </w:r>
      <w:r>
        <w:rPr>
          <w:rFonts w:ascii="Times New Roman" w:hAnsi="Times New Roman" w:hint="eastAsia"/>
          <w:sz w:val="24"/>
          <w:szCs w:val="24"/>
        </w:rPr>
        <w:t>ing</w:t>
      </w:r>
      <w:r w:rsidRPr="00FD260D">
        <w:rPr>
          <w:rFonts w:ascii="Times New Roman" w:hAnsi="Times New Roman" w:hint="eastAsia"/>
          <w:sz w:val="24"/>
          <w:szCs w:val="24"/>
        </w:rPr>
        <w:t xml:space="preserve"> good order at sea and in 2016 </w:t>
      </w:r>
      <w:r>
        <w:rPr>
          <w:rFonts w:ascii="Times New Roman" w:hAnsi="Times New Roman" w:hint="eastAsia"/>
          <w:sz w:val="24"/>
          <w:szCs w:val="24"/>
        </w:rPr>
        <w:t xml:space="preserve">activities </w:t>
      </w:r>
      <w:r w:rsidRPr="00FD260D">
        <w:rPr>
          <w:rFonts w:ascii="Times New Roman" w:hAnsi="Times New Roman" w:hint="eastAsia"/>
          <w:sz w:val="24"/>
          <w:szCs w:val="24"/>
        </w:rPr>
        <w:t xml:space="preserve">expand to </w:t>
      </w:r>
      <w:r>
        <w:rPr>
          <w:rFonts w:ascii="Times New Roman" w:hAnsi="Times New Roman" w:hint="eastAsia"/>
          <w:sz w:val="24"/>
          <w:szCs w:val="24"/>
        </w:rPr>
        <w:t xml:space="preserve">include </w:t>
      </w:r>
      <w:r w:rsidRPr="00FD260D">
        <w:rPr>
          <w:rFonts w:ascii="Times New Roman" w:hAnsi="Times New Roman" w:hint="eastAsia"/>
          <w:sz w:val="24"/>
          <w:szCs w:val="24"/>
        </w:rPr>
        <w:t>joint exercises on S</w:t>
      </w:r>
      <w:r>
        <w:rPr>
          <w:rFonts w:ascii="Times New Roman" w:hAnsi="Times New Roman" w:hint="eastAsia"/>
          <w:sz w:val="24"/>
          <w:szCs w:val="24"/>
        </w:rPr>
        <w:t xml:space="preserve">earch </w:t>
      </w:r>
      <w:r w:rsidRPr="00FD260D">
        <w:rPr>
          <w:rFonts w:ascii="Times New Roman" w:hAnsi="Times New Roman" w:hint="eastAsia"/>
          <w:sz w:val="24"/>
          <w:szCs w:val="24"/>
        </w:rPr>
        <w:t>&amp;R</w:t>
      </w:r>
      <w:r>
        <w:rPr>
          <w:rFonts w:ascii="Times New Roman" w:hAnsi="Times New Roman" w:hint="eastAsia"/>
          <w:sz w:val="24"/>
          <w:szCs w:val="24"/>
        </w:rPr>
        <w:t>escue</w:t>
      </w:r>
      <w:r w:rsidRPr="00FD260D">
        <w:rPr>
          <w:rFonts w:ascii="Times New Roman" w:hAnsi="Times New Roman" w:hint="eastAsia"/>
          <w:sz w:val="24"/>
          <w:szCs w:val="24"/>
        </w:rPr>
        <w:t xml:space="preserve">. Joint patrol of law enforcement forces started in 2006 and by the end of 2016 twelve patrols have been carried out. </w:t>
      </w:r>
      <w:r>
        <w:rPr>
          <w:rFonts w:ascii="Times New Roman" w:hAnsi="Times New Roman" w:hint="eastAsia"/>
          <w:sz w:val="24"/>
          <w:szCs w:val="24"/>
        </w:rPr>
        <w:t>2016 wa</w:t>
      </w:r>
      <w:r w:rsidRPr="00FD260D">
        <w:rPr>
          <w:rFonts w:ascii="Times New Roman" w:hAnsi="Times New Roman" w:hint="eastAsia"/>
          <w:sz w:val="24"/>
          <w:szCs w:val="24"/>
        </w:rPr>
        <w:t xml:space="preserve">s the first year that the two countries agreed to carry out two joint patrols in the </w:t>
      </w:r>
      <w:r>
        <w:rPr>
          <w:rFonts w:ascii="Times New Roman" w:hAnsi="Times New Roman" w:hint="eastAsia"/>
          <w:sz w:val="24"/>
          <w:szCs w:val="24"/>
        </w:rPr>
        <w:t>CFZ</w:t>
      </w:r>
      <w:r w:rsidRPr="00FD260D">
        <w:rPr>
          <w:rFonts w:ascii="Times New Roman" w:hAnsi="Times New Roman" w:hint="eastAsia"/>
          <w:sz w:val="24"/>
          <w:szCs w:val="24"/>
        </w:rPr>
        <w:t xml:space="preserve">. Joint field survey in the agreed area beyond </w:t>
      </w:r>
      <w:r w:rsidRPr="00FD260D">
        <w:rPr>
          <w:rFonts w:ascii="Times New Roman" w:hAnsi="Times New Roman"/>
          <w:sz w:val="24"/>
          <w:szCs w:val="24"/>
        </w:rPr>
        <w:t>the</w:t>
      </w:r>
      <w:r w:rsidRPr="00FD260D">
        <w:rPr>
          <w:rFonts w:ascii="Times New Roman" w:hAnsi="Times New Roman" w:hint="eastAsia"/>
          <w:sz w:val="24"/>
          <w:szCs w:val="24"/>
        </w:rPr>
        <w:t xml:space="preserve"> mouth of the GOT </w:t>
      </w:r>
      <w:r>
        <w:rPr>
          <w:rFonts w:ascii="Times New Roman" w:hAnsi="Times New Roman" w:hint="eastAsia"/>
          <w:sz w:val="24"/>
          <w:szCs w:val="24"/>
        </w:rPr>
        <w:t xml:space="preserve">was </w:t>
      </w:r>
      <w:r w:rsidRPr="00FD260D">
        <w:rPr>
          <w:rFonts w:ascii="Times New Roman" w:hAnsi="Times New Roman" w:hint="eastAsia"/>
          <w:sz w:val="24"/>
          <w:szCs w:val="24"/>
        </w:rPr>
        <w:t>completed in April 2016 after four months</w:t>
      </w:r>
      <w:r w:rsidRPr="00FD260D">
        <w:rPr>
          <w:rFonts w:ascii="Times New Roman" w:hAnsi="Times New Roman"/>
          <w:sz w:val="24"/>
          <w:szCs w:val="24"/>
        </w:rPr>
        <w:t>’</w:t>
      </w:r>
      <w:r w:rsidRPr="00FD260D">
        <w:rPr>
          <w:rFonts w:ascii="Times New Roman" w:hAnsi="Times New Roman" w:hint="eastAsia"/>
          <w:sz w:val="24"/>
          <w:szCs w:val="24"/>
        </w:rPr>
        <w:t xml:space="preserve"> joint field work. Since 2013 three hot</w:t>
      </w:r>
      <w:r>
        <w:rPr>
          <w:rFonts w:ascii="Times New Roman" w:hAnsi="Times New Roman" w:hint="eastAsia"/>
          <w:sz w:val="24"/>
          <w:szCs w:val="24"/>
        </w:rPr>
        <w:t>lines have been established, one between</w:t>
      </w:r>
      <w:r w:rsidRPr="00FD260D">
        <w:rPr>
          <w:rFonts w:ascii="Times New Roman" w:hAnsi="Times New Roman" w:hint="eastAsia"/>
          <w:sz w:val="24"/>
          <w:szCs w:val="24"/>
        </w:rPr>
        <w:t xml:space="preserve"> Fishery </w:t>
      </w:r>
      <w:r w:rsidRPr="00FD260D">
        <w:rPr>
          <w:rFonts w:ascii="Times New Roman" w:hAnsi="Times New Roman"/>
          <w:sz w:val="24"/>
          <w:szCs w:val="24"/>
        </w:rPr>
        <w:t>Administration</w:t>
      </w:r>
      <w:r>
        <w:rPr>
          <w:rFonts w:ascii="Times New Roman" w:hAnsi="Times New Roman" w:hint="eastAsia"/>
          <w:sz w:val="24"/>
          <w:szCs w:val="24"/>
        </w:rPr>
        <w:t>s</w:t>
      </w:r>
      <w:r w:rsidRPr="00FD260D">
        <w:rPr>
          <w:rFonts w:ascii="Times New Roman" w:hAnsi="Times New Roman" w:hint="eastAsia"/>
          <w:sz w:val="24"/>
          <w:szCs w:val="24"/>
        </w:rPr>
        <w:t>,</w:t>
      </w:r>
      <w:r>
        <w:rPr>
          <w:rFonts w:ascii="Times New Roman" w:hAnsi="Times New Roman" w:hint="eastAsia"/>
          <w:sz w:val="24"/>
          <w:szCs w:val="24"/>
        </w:rPr>
        <w:t xml:space="preserve"> one between Foreign Ministries</w:t>
      </w:r>
      <w:r w:rsidRPr="00FD260D">
        <w:rPr>
          <w:rFonts w:ascii="Times New Roman" w:hAnsi="Times New Roman" w:hint="eastAsia"/>
          <w:sz w:val="24"/>
          <w:szCs w:val="24"/>
        </w:rPr>
        <w:t xml:space="preserve"> and </w:t>
      </w:r>
      <w:r>
        <w:rPr>
          <w:rFonts w:ascii="Times New Roman" w:hAnsi="Times New Roman" w:hint="eastAsia"/>
          <w:sz w:val="24"/>
          <w:szCs w:val="24"/>
        </w:rPr>
        <w:t xml:space="preserve">the third between </w:t>
      </w:r>
      <w:r w:rsidRPr="00FD260D">
        <w:rPr>
          <w:rFonts w:ascii="Times New Roman" w:hAnsi="Times New Roman" w:hint="eastAsia"/>
          <w:sz w:val="24"/>
          <w:szCs w:val="24"/>
        </w:rPr>
        <w:t xml:space="preserve">Defence </w:t>
      </w:r>
      <w:r>
        <w:rPr>
          <w:rFonts w:ascii="Times New Roman" w:hAnsi="Times New Roman"/>
          <w:sz w:val="24"/>
          <w:szCs w:val="24"/>
        </w:rPr>
        <w:t>Ministr</w:t>
      </w:r>
      <w:r>
        <w:rPr>
          <w:rFonts w:ascii="Times New Roman" w:hAnsi="Times New Roman" w:hint="eastAsia"/>
          <w:sz w:val="24"/>
          <w:szCs w:val="24"/>
        </w:rPr>
        <w:t>ies of</w:t>
      </w:r>
      <w:r w:rsidRPr="00FD260D">
        <w:rPr>
          <w:rFonts w:ascii="Times New Roman" w:hAnsi="Times New Roman" w:hint="eastAsia"/>
          <w:sz w:val="24"/>
          <w:szCs w:val="24"/>
        </w:rPr>
        <w:t xml:space="preserve"> both countries to promote communication over issues to both serious concern, including issues at sea.</w:t>
      </w:r>
    </w:p>
    <w:p w:rsidR="00523538" w:rsidRPr="00FD260D" w:rsidRDefault="00523538" w:rsidP="00146A02">
      <w:pPr>
        <w:spacing w:beforeLines="50"/>
        <w:ind w:firstLineChars="200" w:firstLine="480"/>
        <w:rPr>
          <w:rFonts w:ascii="Times New Roman" w:hAnsi="Times New Roman"/>
          <w:color w:val="231F20"/>
          <w:kern w:val="0"/>
          <w:sz w:val="24"/>
          <w:szCs w:val="24"/>
        </w:rPr>
      </w:pPr>
      <w:r>
        <w:rPr>
          <w:rFonts w:ascii="Times New Roman" w:hAnsi="Times New Roman" w:hint="eastAsia"/>
          <w:sz w:val="24"/>
          <w:szCs w:val="24"/>
        </w:rPr>
        <w:t>Trong</w:t>
      </w:r>
      <w:r>
        <w:rPr>
          <w:rFonts w:ascii="Times New Roman" w:hAnsi="Times New Roman"/>
          <w:sz w:val="24"/>
          <w:szCs w:val="24"/>
        </w:rPr>
        <w:t>’</w:t>
      </w:r>
      <w:r>
        <w:rPr>
          <w:rFonts w:ascii="Times New Roman" w:hAnsi="Times New Roman" w:hint="eastAsia"/>
          <w:sz w:val="24"/>
          <w:szCs w:val="24"/>
        </w:rPr>
        <w:t>s visit to China in early 2017 provides an opportunity for China and Vietnam to promote management in their SCS issues. Looking into the future</w:t>
      </w:r>
      <w:r w:rsidRPr="00FD260D">
        <w:rPr>
          <w:rFonts w:ascii="Times New Roman" w:hAnsi="Times New Roman" w:hint="eastAsia"/>
          <w:sz w:val="24"/>
          <w:szCs w:val="24"/>
        </w:rPr>
        <w:t xml:space="preserve">, further efforts are needed in the following areas. First, </w:t>
      </w:r>
      <w:r w:rsidRPr="00FD260D">
        <w:rPr>
          <w:rFonts w:ascii="Times New Roman" w:hAnsi="Times New Roman"/>
          <w:b/>
          <w:color w:val="231F20"/>
          <w:kern w:val="0"/>
          <w:sz w:val="24"/>
          <w:szCs w:val="24"/>
        </w:rPr>
        <w:t>continuously maintain high-ranking exchanges and meetings</w:t>
      </w:r>
      <w:r w:rsidRPr="00FD260D">
        <w:rPr>
          <w:rFonts w:ascii="Times New Roman" w:hAnsi="Times New Roman"/>
          <w:color w:val="231F20"/>
          <w:kern w:val="0"/>
          <w:sz w:val="24"/>
          <w:szCs w:val="24"/>
        </w:rPr>
        <w:t xml:space="preserve"> between lea</w:t>
      </w:r>
      <w:r>
        <w:rPr>
          <w:rFonts w:ascii="Times New Roman" w:hAnsi="Times New Roman"/>
          <w:color w:val="231F20"/>
          <w:kern w:val="0"/>
          <w:sz w:val="24"/>
          <w:szCs w:val="24"/>
        </w:rPr>
        <w:t xml:space="preserve">ders of the two Parties and </w:t>
      </w:r>
      <w:r>
        <w:rPr>
          <w:rFonts w:ascii="Times New Roman" w:hAnsi="Times New Roman" w:hint="eastAsia"/>
          <w:color w:val="231F20"/>
          <w:kern w:val="0"/>
          <w:sz w:val="24"/>
          <w:szCs w:val="24"/>
        </w:rPr>
        <w:t>countri</w:t>
      </w:r>
      <w:r w:rsidRPr="00FD260D">
        <w:rPr>
          <w:rFonts w:ascii="Times New Roman" w:hAnsi="Times New Roman"/>
          <w:color w:val="231F20"/>
          <w:kern w:val="0"/>
          <w:sz w:val="24"/>
          <w:szCs w:val="24"/>
        </w:rPr>
        <w:t>es to promptly exchange views and tackle issues arising in bilateral ties as well as make strategic orientations and directions to boost cooperation, maintain friendship and develop Vietnam-China ties in a healthy and stable fashion.</w:t>
      </w:r>
      <w:r w:rsidRPr="00FD260D">
        <w:rPr>
          <w:rFonts w:ascii="Times New Roman" w:hAnsi="Times New Roman" w:hint="eastAsia"/>
          <w:color w:val="231F20"/>
          <w:kern w:val="0"/>
          <w:sz w:val="24"/>
          <w:szCs w:val="24"/>
        </w:rPr>
        <w:t xml:space="preserve"> H</w:t>
      </w:r>
      <w:r w:rsidRPr="00FD260D">
        <w:rPr>
          <w:rFonts w:ascii="Times New Roman" w:hAnsi="Times New Roman"/>
          <w:color w:val="231F20"/>
          <w:kern w:val="0"/>
          <w:sz w:val="24"/>
          <w:szCs w:val="24"/>
        </w:rPr>
        <w:t xml:space="preserve">igh-level exchanges </w:t>
      </w:r>
      <w:r w:rsidRPr="00FD260D">
        <w:rPr>
          <w:rFonts w:ascii="Times New Roman" w:hAnsi="Times New Roman" w:hint="eastAsia"/>
          <w:color w:val="231F20"/>
          <w:kern w:val="0"/>
          <w:sz w:val="24"/>
          <w:szCs w:val="24"/>
        </w:rPr>
        <w:t>can take</w:t>
      </w:r>
      <w:r w:rsidRPr="00FD260D">
        <w:rPr>
          <w:rFonts w:ascii="Times New Roman" w:hAnsi="Times New Roman"/>
          <w:color w:val="231F20"/>
          <w:kern w:val="0"/>
          <w:sz w:val="24"/>
          <w:szCs w:val="24"/>
        </w:rPr>
        <w:t xml:space="preserve"> various forms including bilateral visits, special envoys, hotlines, annual meetings and meetings on the sidelines of multilateral forums, thus timely exchanging viewpoints on important issues in the relationship between the two Parties and countries as well as on regional and international situations, and defining orientations and directing the Vietnam-China ties’ growth in the new period.</w:t>
      </w:r>
      <w:r w:rsidRPr="00FD260D">
        <w:rPr>
          <w:rFonts w:ascii="Times New Roman" w:hAnsi="Times New Roman" w:hint="eastAsia"/>
          <w:color w:val="231F20"/>
          <w:kern w:val="0"/>
          <w:sz w:val="24"/>
          <w:szCs w:val="24"/>
        </w:rPr>
        <w:t xml:space="preserve"> Second, </w:t>
      </w:r>
      <w:r w:rsidRPr="00FD260D">
        <w:rPr>
          <w:rFonts w:ascii="Times New Roman" w:hAnsi="Times New Roman"/>
          <w:b/>
          <w:color w:val="231F20"/>
          <w:kern w:val="0"/>
          <w:sz w:val="24"/>
          <w:szCs w:val="24"/>
        </w:rPr>
        <w:t>promote and improve existing collaboration mechanisms</w:t>
      </w:r>
      <w:r w:rsidRPr="00FD260D">
        <w:rPr>
          <w:rFonts w:ascii="Times New Roman" w:hAnsi="Times New Roman"/>
          <w:color w:val="231F20"/>
          <w:kern w:val="0"/>
          <w:sz w:val="24"/>
          <w:szCs w:val="24"/>
        </w:rPr>
        <w:t xml:space="preserve"> between the two Parties and countries, especially meetings between representatives of the two Politburos, the Steering Committee for the Vietnam-China bilateral cooperation for strengthening the full implementation of bilateral agreements.</w:t>
      </w:r>
      <w:r w:rsidRPr="00FD260D">
        <w:rPr>
          <w:rFonts w:ascii="Times New Roman" w:hAnsi="Times New Roman" w:hint="eastAsia"/>
          <w:color w:val="231F20"/>
          <w:kern w:val="0"/>
          <w:sz w:val="24"/>
          <w:szCs w:val="24"/>
        </w:rPr>
        <w:t xml:space="preserve"> Content at the expert-level talks could be expanded to include more functional cooperation topics to explore possible </w:t>
      </w:r>
      <w:r w:rsidRPr="00FD260D">
        <w:rPr>
          <w:rFonts w:ascii="Times New Roman" w:hAnsi="Times New Roman" w:hint="eastAsia"/>
          <w:color w:val="231F20"/>
          <w:kern w:val="0"/>
          <w:sz w:val="24"/>
          <w:szCs w:val="24"/>
        </w:rPr>
        <w:lastRenderedPageBreak/>
        <w:t xml:space="preserve">cooperation. </w:t>
      </w:r>
    </w:p>
    <w:p w:rsidR="00523538" w:rsidRDefault="00523538" w:rsidP="00146A02">
      <w:pPr>
        <w:spacing w:beforeLines="50"/>
        <w:ind w:firstLineChars="200" w:firstLine="480"/>
        <w:rPr>
          <w:rFonts w:ascii="Times New Roman" w:hAnsi="Times New Roman"/>
          <w:sz w:val="24"/>
          <w:szCs w:val="24"/>
        </w:rPr>
      </w:pPr>
      <w:r w:rsidRPr="00FD260D">
        <w:rPr>
          <w:rFonts w:ascii="Times New Roman" w:hAnsi="Times New Roman" w:hint="eastAsia"/>
          <w:sz w:val="24"/>
          <w:szCs w:val="24"/>
        </w:rPr>
        <w:t xml:space="preserve">Third, take </w:t>
      </w:r>
      <w:r w:rsidRPr="00FD260D">
        <w:rPr>
          <w:rFonts w:ascii="Times New Roman" w:hAnsi="Times New Roman"/>
          <w:b/>
          <w:sz w:val="24"/>
          <w:szCs w:val="24"/>
        </w:rPr>
        <w:t>pragmatic</w:t>
      </w:r>
      <w:r w:rsidR="00146A02">
        <w:rPr>
          <w:rFonts w:ascii="Times New Roman" w:hAnsi="Times New Roman" w:hint="eastAsia"/>
          <w:b/>
          <w:sz w:val="24"/>
          <w:szCs w:val="24"/>
        </w:rPr>
        <w:t xml:space="preserve"> </w:t>
      </w:r>
      <w:r w:rsidRPr="00FD260D">
        <w:rPr>
          <w:rFonts w:ascii="Times New Roman" w:hAnsi="Times New Roman"/>
          <w:b/>
          <w:sz w:val="24"/>
          <w:szCs w:val="24"/>
        </w:rPr>
        <w:t>thinking</w:t>
      </w:r>
      <w:r w:rsidRPr="00FD260D">
        <w:rPr>
          <w:rFonts w:ascii="Times New Roman" w:hAnsi="Times New Roman" w:hint="eastAsia"/>
          <w:b/>
          <w:sz w:val="24"/>
          <w:szCs w:val="24"/>
        </w:rPr>
        <w:t xml:space="preserve"> to expand and include all possible issues</w:t>
      </w:r>
      <w:r w:rsidRPr="00FD260D">
        <w:rPr>
          <w:rFonts w:ascii="Times New Roman" w:hAnsi="Times New Roman" w:hint="eastAsia"/>
          <w:sz w:val="24"/>
          <w:szCs w:val="24"/>
        </w:rPr>
        <w:t xml:space="preserve"> existed in bilateral South China Sea relations and take different policies and actions accordingly. There are roughly four areas under the China-Vietnam relations </w:t>
      </w:r>
      <w:r w:rsidRPr="00FD260D">
        <w:rPr>
          <w:rFonts w:ascii="Times New Roman" w:hAnsi="Times New Roman"/>
          <w:sz w:val="24"/>
          <w:szCs w:val="24"/>
        </w:rPr>
        <w:t>in the</w:t>
      </w:r>
      <w:r w:rsidRPr="00FD260D">
        <w:rPr>
          <w:rFonts w:ascii="Times New Roman" w:hAnsi="Times New Roman" w:hint="eastAsia"/>
          <w:sz w:val="24"/>
          <w:szCs w:val="24"/>
        </w:rPr>
        <w:t xml:space="preserve"> South China Sea, the GOT (Area 1), sea area off the mouth of the GOT (Area 2), Xisha Islands (Paracel Islands) and neighbouring sea area (Area 3), Nansha Islands</w:t>
      </w:r>
      <w:r>
        <w:rPr>
          <w:rFonts w:ascii="Times New Roman" w:hAnsi="Times New Roman" w:hint="eastAsia"/>
          <w:sz w:val="24"/>
          <w:szCs w:val="24"/>
        </w:rPr>
        <w:t xml:space="preserve"> (Spratly Islands)</w:t>
      </w:r>
      <w:r w:rsidRPr="00FD260D">
        <w:rPr>
          <w:rFonts w:ascii="Times New Roman" w:hAnsi="Times New Roman" w:hint="eastAsia"/>
          <w:sz w:val="24"/>
          <w:szCs w:val="24"/>
        </w:rPr>
        <w:t xml:space="preserve"> and surrounding sea area (Area 4)</w:t>
      </w:r>
      <w:r>
        <w:rPr>
          <w:rFonts w:ascii="Times New Roman" w:hAnsi="Times New Roman" w:hint="eastAsia"/>
          <w:sz w:val="24"/>
          <w:szCs w:val="24"/>
        </w:rPr>
        <w:t xml:space="preserve"> (See Illustration Map)</w:t>
      </w:r>
      <w:r w:rsidRPr="00FD260D">
        <w:rPr>
          <w:rFonts w:ascii="Times New Roman" w:hAnsi="Times New Roman" w:hint="eastAsia"/>
          <w:sz w:val="24"/>
          <w:szCs w:val="24"/>
        </w:rPr>
        <w:t xml:space="preserve">. Delimitation has been finished and cooperation goes </w:t>
      </w:r>
      <w:r>
        <w:rPr>
          <w:rFonts w:ascii="Times New Roman" w:hAnsi="Times New Roman" w:hint="eastAsia"/>
          <w:sz w:val="24"/>
          <w:szCs w:val="24"/>
        </w:rPr>
        <w:t xml:space="preserve">on </w:t>
      </w:r>
      <w:r w:rsidRPr="00FD260D">
        <w:rPr>
          <w:rFonts w:ascii="Times New Roman" w:hAnsi="Times New Roman" w:hint="eastAsia"/>
          <w:sz w:val="24"/>
          <w:szCs w:val="24"/>
        </w:rPr>
        <w:t xml:space="preserve">well in Area 1. Discussion and consultation on joint </w:t>
      </w:r>
      <w:r w:rsidRPr="00FD260D">
        <w:rPr>
          <w:rFonts w:ascii="Times New Roman" w:hAnsi="Times New Roman"/>
          <w:sz w:val="24"/>
          <w:szCs w:val="24"/>
        </w:rPr>
        <w:t>development</w:t>
      </w:r>
      <w:r w:rsidRPr="00FD260D">
        <w:rPr>
          <w:rFonts w:ascii="Times New Roman" w:hAnsi="Times New Roman" w:hint="eastAsia"/>
          <w:sz w:val="24"/>
          <w:szCs w:val="24"/>
        </w:rPr>
        <w:t xml:space="preserve"> and sea </w:t>
      </w:r>
      <w:r w:rsidRPr="00FD260D">
        <w:rPr>
          <w:rFonts w:ascii="Times New Roman" w:hAnsi="Times New Roman"/>
          <w:sz w:val="24"/>
          <w:szCs w:val="24"/>
        </w:rPr>
        <w:t>delimitation</w:t>
      </w:r>
      <w:r>
        <w:rPr>
          <w:rFonts w:ascii="Times New Roman" w:hAnsi="Times New Roman" w:hint="eastAsia"/>
          <w:sz w:val="24"/>
          <w:szCs w:val="24"/>
        </w:rPr>
        <w:t xml:space="preserve"> are on</w:t>
      </w:r>
      <w:r w:rsidRPr="00FD260D">
        <w:rPr>
          <w:rFonts w:ascii="Times New Roman" w:hAnsi="Times New Roman" w:hint="eastAsia"/>
          <w:sz w:val="24"/>
          <w:szCs w:val="24"/>
        </w:rPr>
        <w:t xml:space="preserve">going in Area 2. Progress has been made in </w:t>
      </w:r>
      <w:r w:rsidRPr="00FD260D">
        <w:rPr>
          <w:rFonts w:ascii="Times New Roman" w:hAnsi="Times New Roman"/>
          <w:sz w:val="24"/>
          <w:szCs w:val="24"/>
        </w:rPr>
        <w:t>cooperation</w:t>
      </w:r>
      <w:r w:rsidRPr="00FD260D">
        <w:rPr>
          <w:rFonts w:ascii="Times New Roman" w:hAnsi="Times New Roman" w:hint="eastAsia"/>
          <w:sz w:val="24"/>
          <w:szCs w:val="24"/>
        </w:rPr>
        <w:t xml:space="preserve"> for developing joint </w:t>
      </w:r>
      <w:r w:rsidRPr="00FD260D">
        <w:rPr>
          <w:rFonts w:ascii="Times New Roman" w:hAnsi="Times New Roman"/>
          <w:sz w:val="24"/>
          <w:szCs w:val="24"/>
        </w:rPr>
        <w:t>development</w:t>
      </w:r>
      <w:r w:rsidRPr="00FD260D">
        <w:rPr>
          <w:rFonts w:ascii="Times New Roman" w:hAnsi="Times New Roman" w:hint="eastAsia"/>
          <w:sz w:val="24"/>
          <w:szCs w:val="24"/>
        </w:rPr>
        <w:t xml:space="preserve"> project. Both agree the existence of dispute in Area 4 and discussion on management of </w:t>
      </w:r>
      <w:r>
        <w:rPr>
          <w:rFonts w:ascii="Times New Roman" w:hAnsi="Times New Roman" w:hint="eastAsia"/>
          <w:sz w:val="24"/>
          <w:szCs w:val="24"/>
        </w:rPr>
        <w:t>differences</w:t>
      </w:r>
      <w:r w:rsidRPr="00FD260D">
        <w:rPr>
          <w:rFonts w:ascii="Times New Roman" w:hAnsi="Times New Roman" w:hint="eastAsia"/>
          <w:sz w:val="24"/>
          <w:szCs w:val="24"/>
        </w:rPr>
        <w:t xml:space="preserve"> and cooperation on less sensitive ar</w:t>
      </w:r>
      <w:r>
        <w:rPr>
          <w:rFonts w:ascii="Times New Roman" w:hAnsi="Times New Roman" w:hint="eastAsia"/>
          <w:sz w:val="24"/>
          <w:szCs w:val="24"/>
        </w:rPr>
        <w:t>eas have been on</w:t>
      </w:r>
      <w:r w:rsidRPr="00FD260D">
        <w:rPr>
          <w:rFonts w:ascii="Times New Roman" w:hAnsi="Times New Roman" w:hint="eastAsia"/>
          <w:sz w:val="24"/>
          <w:szCs w:val="24"/>
        </w:rPr>
        <w:t xml:space="preserve">going in Areas 3 and 4, included in </w:t>
      </w:r>
      <w:r w:rsidRPr="00FD260D">
        <w:rPr>
          <w:rFonts w:ascii="Times New Roman" w:hAnsi="Times New Roman"/>
          <w:sz w:val="24"/>
          <w:szCs w:val="24"/>
        </w:rPr>
        <w:t>“</w:t>
      </w:r>
      <w:r w:rsidRPr="00FD260D">
        <w:rPr>
          <w:rFonts w:ascii="Times New Roman" w:hAnsi="Times New Roman" w:hint="eastAsia"/>
          <w:sz w:val="24"/>
          <w:szCs w:val="24"/>
        </w:rPr>
        <w:t>sea-related issues</w:t>
      </w:r>
      <w:r w:rsidRPr="00FD260D">
        <w:rPr>
          <w:rFonts w:ascii="Times New Roman" w:hAnsi="Times New Roman"/>
          <w:sz w:val="24"/>
          <w:szCs w:val="24"/>
        </w:rPr>
        <w:t>”</w:t>
      </w:r>
      <w:r w:rsidRPr="00FD260D">
        <w:rPr>
          <w:rFonts w:ascii="Times New Roman" w:hAnsi="Times New Roman" w:hint="eastAsia"/>
          <w:sz w:val="24"/>
          <w:szCs w:val="24"/>
        </w:rPr>
        <w:t xml:space="preserve">. Area 3 is </w:t>
      </w:r>
      <w:r>
        <w:rPr>
          <w:rFonts w:ascii="Times New Roman" w:hAnsi="Times New Roman" w:hint="eastAsia"/>
          <w:sz w:val="24"/>
          <w:szCs w:val="24"/>
        </w:rPr>
        <w:t xml:space="preserve">the </w:t>
      </w:r>
      <w:r w:rsidRPr="00FD260D">
        <w:rPr>
          <w:rFonts w:ascii="Times New Roman" w:hAnsi="Times New Roman" w:hint="eastAsia"/>
          <w:sz w:val="24"/>
          <w:szCs w:val="24"/>
        </w:rPr>
        <w:t>most sensitive area. Although fundamental differences</w:t>
      </w:r>
      <w:r w:rsidR="00146A02">
        <w:rPr>
          <w:rFonts w:ascii="Times New Roman" w:hAnsi="Times New Roman" w:hint="eastAsia"/>
          <w:sz w:val="24"/>
          <w:szCs w:val="24"/>
        </w:rPr>
        <w:t xml:space="preserve"> </w:t>
      </w:r>
      <w:r w:rsidRPr="00FD260D">
        <w:rPr>
          <w:rFonts w:ascii="Times New Roman" w:hAnsi="Times New Roman" w:hint="eastAsia"/>
          <w:sz w:val="24"/>
          <w:szCs w:val="24"/>
        </w:rPr>
        <w:t>exist and dispute cases happened more frequently here, the relevant pro</w:t>
      </w:r>
      <w:r>
        <w:rPr>
          <w:rFonts w:ascii="Times New Roman" w:hAnsi="Times New Roman" w:hint="eastAsia"/>
          <w:sz w:val="24"/>
          <w:szCs w:val="24"/>
        </w:rPr>
        <w:t xml:space="preserve">blems have been excluded in </w:t>
      </w:r>
      <w:r w:rsidRPr="00FD260D">
        <w:rPr>
          <w:rFonts w:ascii="Times New Roman" w:hAnsi="Times New Roman" w:hint="eastAsia"/>
          <w:sz w:val="24"/>
          <w:szCs w:val="24"/>
        </w:rPr>
        <w:t xml:space="preserve">bilateral discussion, which prevent a clear and effective management mechanism to </w:t>
      </w:r>
      <w:r>
        <w:rPr>
          <w:rFonts w:ascii="Times New Roman" w:hAnsi="Times New Roman" w:hint="eastAsia"/>
          <w:sz w:val="24"/>
          <w:szCs w:val="24"/>
        </w:rPr>
        <w:t xml:space="preserve">be </w:t>
      </w:r>
      <w:r w:rsidRPr="00FD260D">
        <w:rPr>
          <w:rFonts w:ascii="Times New Roman" w:hAnsi="Times New Roman" w:hint="eastAsia"/>
          <w:sz w:val="24"/>
          <w:szCs w:val="24"/>
        </w:rPr>
        <w:t xml:space="preserve">drawn in this regard. Both sides need to take pragmatic </w:t>
      </w:r>
      <w:r>
        <w:rPr>
          <w:rFonts w:ascii="Times New Roman" w:hAnsi="Times New Roman" w:hint="eastAsia"/>
          <w:sz w:val="24"/>
          <w:szCs w:val="24"/>
        </w:rPr>
        <w:t>attitude to not only put</w:t>
      </w:r>
      <w:r w:rsidRPr="00FD260D">
        <w:rPr>
          <w:rFonts w:ascii="Times New Roman" w:hAnsi="Times New Roman" w:hint="eastAsia"/>
          <w:sz w:val="24"/>
          <w:szCs w:val="24"/>
        </w:rPr>
        <w:t xml:space="preserve"> Area 3 on the table, but also </w:t>
      </w:r>
      <w:r w:rsidRPr="00FD260D">
        <w:rPr>
          <w:rFonts w:ascii="Times New Roman" w:hAnsi="Times New Roman"/>
          <w:sz w:val="24"/>
          <w:szCs w:val="24"/>
        </w:rPr>
        <w:t>realize</w:t>
      </w:r>
      <w:r w:rsidRPr="00FD260D">
        <w:rPr>
          <w:rFonts w:ascii="Times New Roman" w:hAnsi="Times New Roman" w:hint="eastAsia"/>
          <w:sz w:val="24"/>
          <w:szCs w:val="24"/>
        </w:rPr>
        <w:t xml:space="preserve"> its deep sensitivity and create </w:t>
      </w:r>
      <w:r>
        <w:rPr>
          <w:rFonts w:ascii="Times New Roman" w:hAnsi="Times New Roman" w:hint="eastAsia"/>
          <w:sz w:val="24"/>
          <w:szCs w:val="24"/>
        </w:rPr>
        <w:t xml:space="preserve">some </w:t>
      </w:r>
      <w:r w:rsidRPr="00FD260D">
        <w:rPr>
          <w:rFonts w:ascii="Times New Roman" w:hAnsi="Times New Roman" w:hint="eastAsia"/>
          <w:sz w:val="24"/>
          <w:szCs w:val="24"/>
        </w:rPr>
        <w:t xml:space="preserve">no-action zone in managing the possible conflicts in this area. Fourth, </w:t>
      </w:r>
      <w:r w:rsidRPr="00FD260D">
        <w:rPr>
          <w:rFonts w:ascii="Times New Roman" w:hAnsi="Times New Roman" w:hint="eastAsia"/>
          <w:b/>
          <w:sz w:val="24"/>
          <w:szCs w:val="24"/>
        </w:rPr>
        <w:t>promote and expand functional cooperation activities</w:t>
      </w:r>
      <w:r w:rsidRPr="00FD260D">
        <w:rPr>
          <w:rFonts w:ascii="Times New Roman" w:hAnsi="Times New Roman" w:hint="eastAsia"/>
          <w:sz w:val="24"/>
          <w:szCs w:val="24"/>
        </w:rPr>
        <w:t xml:space="preserve">. Within Area 1 scientific </w:t>
      </w:r>
      <w:r w:rsidRPr="00FD260D">
        <w:rPr>
          <w:rFonts w:ascii="Times New Roman" w:hAnsi="Times New Roman"/>
          <w:sz w:val="24"/>
          <w:szCs w:val="24"/>
        </w:rPr>
        <w:t>research on marine resources has</w:t>
      </w:r>
      <w:r w:rsidRPr="00FD260D">
        <w:rPr>
          <w:rFonts w:ascii="Times New Roman" w:hAnsi="Times New Roman" w:hint="eastAsia"/>
          <w:sz w:val="24"/>
          <w:szCs w:val="24"/>
        </w:rPr>
        <w:t xml:space="preserve"> been carried out while sustainable </w:t>
      </w:r>
      <w:r w:rsidRPr="00FD260D">
        <w:rPr>
          <w:rFonts w:ascii="Times New Roman" w:hAnsi="Times New Roman"/>
          <w:sz w:val="24"/>
          <w:szCs w:val="24"/>
        </w:rPr>
        <w:t>management</w:t>
      </w:r>
      <w:r w:rsidRPr="00FD260D">
        <w:rPr>
          <w:rFonts w:ascii="Times New Roman" w:hAnsi="Times New Roman" w:hint="eastAsia"/>
          <w:sz w:val="24"/>
          <w:szCs w:val="24"/>
        </w:rPr>
        <w:t xml:space="preserve"> on marine living resources </w:t>
      </w:r>
      <w:r w:rsidRPr="00FD260D">
        <w:rPr>
          <w:rFonts w:ascii="Times New Roman" w:hAnsi="Times New Roman"/>
          <w:sz w:val="24"/>
          <w:szCs w:val="24"/>
        </w:rPr>
        <w:t>has</w:t>
      </w:r>
      <w:r w:rsidRPr="00FD260D">
        <w:rPr>
          <w:rFonts w:ascii="Times New Roman" w:hAnsi="Times New Roman" w:hint="eastAsia"/>
          <w:sz w:val="24"/>
          <w:szCs w:val="24"/>
        </w:rPr>
        <w:t xml:space="preserve"> been initiated, possibilities in this regard could be explored in Area 2 or 4. Based on existing cooperation activities in keepi</w:t>
      </w:r>
      <w:r>
        <w:rPr>
          <w:rFonts w:ascii="Times New Roman" w:hAnsi="Times New Roman" w:hint="eastAsia"/>
          <w:sz w:val="24"/>
          <w:szCs w:val="24"/>
        </w:rPr>
        <w:t xml:space="preserve">ng good order at sea within Ares 1 and </w:t>
      </w:r>
      <w:r w:rsidRPr="00FD260D">
        <w:rPr>
          <w:rFonts w:ascii="Times New Roman" w:hAnsi="Times New Roman" w:hint="eastAsia"/>
          <w:sz w:val="24"/>
          <w:szCs w:val="24"/>
        </w:rPr>
        <w:t xml:space="preserve">2, possibilities could be explored to expand more </w:t>
      </w:r>
      <w:r>
        <w:rPr>
          <w:rFonts w:ascii="Times New Roman" w:hAnsi="Times New Roman"/>
          <w:sz w:val="24"/>
          <w:szCs w:val="24"/>
        </w:rPr>
        <w:t>activi</w:t>
      </w:r>
      <w:r>
        <w:rPr>
          <w:rFonts w:ascii="Times New Roman" w:hAnsi="Times New Roman" w:hint="eastAsia"/>
          <w:sz w:val="24"/>
          <w:szCs w:val="24"/>
        </w:rPr>
        <w:t>ties</w:t>
      </w:r>
      <w:r w:rsidRPr="00FD260D">
        <w:rPr>
          <w:rFonts w:ascii="Times New Roman" w:hAnsi="Times New Roman" w:hint="eastAsia"/>
          <w:sz w:val="24"/>
          <w:szCs w:val="24"/>
        </w:rPr>
        <w:t xml:space="preserve"> such as joint exercises and mutual ship visits or to include Area 3 or Area 4 with necessary </w:t>
      </w:r>
      <w:r w:rsidRPr="00FD260D">
        <w:rPr>
          <w:rFonts w:ascii="Times New Roman" w:hAnsi="Times New Roman"/>
          <w:sz w:val="24"/>
          <w:szCs w:val="24"/>
        </w:rPr>
        <w:t>adjustments</w:t>
      </w:r>
      <w:r w:rsidRPr="00FD260D">
        <w:rPr>
          <w:rFonts w:ascii="Times New Roman" w:hAnsi="Times New Roman" w:hint="eastAsia"/>
          <w:sz w:val="24"/>
          <w:szCs w:val="24"/>
        </w:rPr>
        <w:t xml:space="preserve"> taking into consideration of the disputes exited.</w:t>
      </w:r>
    </w:p>
    <w:p w:rsidR="00523538" w:rsidRPr="00D37B88" w:rsidRDefault="00523538" w:rsidP="00146A02">
      <w:pPr>
        <w:spacing w:beforeLines="50"/>
        <w:ind w:firstLine="435"/>
        <w:rPr>
          <w:rFonts w:ascii="Times New Roman" w:hAnsi="Times New Roman"/>
          <w:sz w:val="24"/>
          <w:szCs w:val="24"/>
        </w:rPr>
      </w:pPr>
      <w:r w:rsidRPr="00FD260D">
        <w:rPr>
          <w:rFonts w:ascii="Times New Roman" w:hAnsi="Times New Roman" w:hint="eastAsia"/>
          <w:sz w:val="24"/>
          <w:szCs w:val="24"/>
        </w:rPr>
        <w:t xml:space="preserve">Positive China-Vietnam relations </w:t>
      </w:r>
      <w:r>
        <w:rPr>
          <w:rFonts w:ascii="Times New Roman" w:hAnsi="Times New Roman"/>
          <w:sz w:val="24"/>
          <w:szCs w:val="24"/>
        </w:rPr>
        <w:t>in the S</w:t>
      </w:r>
      <w:r>
        <w:rPr>
          <w:rFonts w:ascii="Times New Roman" w:hAnsi="Times New Roman" w:hint="eastAsia"/>
          <w:sz w:val="24"/>
          <w:szCs w:val="24"/>
        </w:rPr>
        <w:t>CS</w:t>
      </w:r>
      <w:r w:rsidR="00146A02">
        <w:rPr>
          <w:rFonts w:ascii="Times New Roman" w:hAnsi="Times New Roman" w:hint="eastAsia"/>
          <w:sz w:val="24"/>
          <w:szCs w:val="24"/>
        </w:rPr>
        <w:t xml:space="preserve"> </w:t>
      </w:r>
      <w:r>
        <w:rPr>
          <w:rFonts w:ascii="Times New Roman" w:hAnsi="Times New Roman" w:hint="eastAsia"/>
          <w:sz w:val="24"/>
          <w:szCs w:val="24"/>
        </w:rPr>
        <w:t>are</w:t>
      </w:r>
      <w:r w:rsidRPr="00FD260D">
        <w:rPr>
          <w:rFonts w:ascii="Times New Roman" w:hAnsi="Times New Roman"/>
          <w:sz w:val="24"/>
          <w:szCs w:val="24"/>
        </w:rPr>
        <w:t xml:space="preserve"> conducive to not only overall bilateral relations but also to peace and stability in the S</w:t>
      </w:r>
      <w:r>
        <w:rPr>
          <w:rFonts w:ascii="Times New Roman" w:hAnsi="Times New Roman" w:hint="eastAsia"/>
          <w:sz w:val="24"/>
          <w:szCs w:val="24"/>
        </w:rPr>
        <w:t>CS</w:t>
      </w:r>
      <w:r w:rsidRPr="00FD260D">
        <w:rPr>
          <w:rFonts w:ascii="Times New Roman" w:hAnsi="Times New Roman"/>
          <w:sz w:val="24"/>
          <w:szCs w:val="24"/>
        </w:rPr>
        <w:t xml:space="preserve"> region. </w:t>
      </w:r>
      <w:r w:rsidRPr="00FD260D">
        <w:rPr>
          <w:rFonts w:ascii="Times New Roman" w:hAnsi="Times New Roman" w:hint="eastAsia"/>
          <w:sz w:val="24"/>
          <w:szCs w:val="24"/>
        </w:rPr>
        <w:t xml:space="preserve">With creative </w:t>
      </w:r>
      <w:r>
        <w:rPr>
          <w:rFonts w:ascii="Times New Roman" w:hAnsi="Times New Roman" w:hint="eastAsia"/>
          <w:sz w:val="24"/>
          <w:szCs w:val="24"/>
        </w:rPr>
        <w:t xml:space="preserve">thinking and </w:t>
      </w:r>
      <w:r>
        <w:rPr>
          <w:rFonts w:ascii="Times New Roman" w:hAnsi="Times New Roman"/>
          <w:sz w:val="24"/>
          <w:szCs w:val="24"/>
        </w:rPr>
        <w:t>continuous</w:t>
      </w:r>
      <w:r w:rsidR="00146A02">
        <w:rPr>
          <w:rFonts w:ascii="Times New Roman" w:hAnsi="Times New Roman" w:hint="eastAsia"/>
          <w:sz w:val="24"/>
          <w:szCs w:val="24"/>
        </w:rPr>
        <w:t xml:space="preserve"> </w:t>
      </w:r>
      <w:r w:rsidRPr="00FD260D">
        <w:rPr>
          <w:rFonts w:ascii="Times New Roman" w:hAnsi="Times New Roman" w:hint="eastAsia"/>
          <w:sz w:val="24"/>
          <w:szCs w:val="24"/>
        </w:rPr>
        <w:t>efforts from both sides a peaceful bilateral S</w:t>
      </w:r>
      <w:r>
        <w:rPr>
          <w:rFonts w:ascii="Times New Roman" w:hAnsi="Times New Roman" w:hint="eastAsia"/>
          <w:sz w:val="24"/>
          <w:szCs w:val="24"/>
        </w:rPr>
        <w:t>CS</w:t>
      </w:r>
      <w:r w:rsidRPr="00FD260D">
        <w:rPr>
          <w:rFonts w:ascii="Times New Roman" w:hAnsi="Times New Roman" w:hint="eastAsia"/>
          <w:sz w:val="24"/>
          <w:szCs w:val="24"/>
        </w:rPr>
        <w:t xml:space="preserve"> relation </w:t>
      </w:r>
      <w:r>
        <w:rPr>
          <w:rFonts w:ascii="Times New Roman" w:hAnsi="Times New Roman" w:hint="eastAsia"/>
          <w:sz w:val="24"/>
          <w:szCs w:val="24"/>
        </w:rPr>
        <w:t>can be realised</w:t>
      </w:r>
      <w:r w:rsidRPr="00FD260D">
        <w:rPr>
          <w:rFonts w:ascii="Times New Roman" w:hAnsi="Times New Roman" w:hint="eastAsia"/>
          <w:sz w:val="24"/>
          <w:szCs w:val="24"/>
        </w:rPr>
        <w:t xml:space="preserve">. </w:t>
      </w:r>
    </w:p>
    <w:p w:rsidR="00523538" w:rsidRPr="006E16CA" w:rsidRDefault="00523538" w:rsidP="00146A02">
      <w:pPr>
        <w:spacing w:beforeLines="50"/>
        <w:ind w:firstLineChars="200" w:firstLine="480"/>
        <w:rPr>
          <w:rFonts w:ascii="Times New Roman" w:hAnsi="Times New Roman"/>
          <w:sz w:val="24"/>
          <w:szCs w:val="24"/>
        </w:rPr>
      </w:pPr>
    </w:p>
    <w:p w:rsidR="00523538" w:rsidRPr="00BD4038" w:rsidRDefault="00523538" w:rsidP="00146A02">
      <w:pPr>
        <w:spacing w:beforeLines="50"/>
        <w:jc w:val="center"/>
        <w:rPr>
          <w:rFonts w:ascii="Times New Roman" w:hAnsi="Times New Roman"/>
          <w:sz w:val="24"/>
          <w:szCs w:val="24"/>
        </w:rPr>
      </w:pPr>
      <w:r>
        <w:rPr>
          <w:rFonts w:ascii="Times New Roman" w:hAnsi="Times New Roman"/>
          <w:sz w:val="24"/>
          <w:szCs w:val="24"/>
        </w:rPr>
        <w:br w:type="page"/>
      </w:r>
      <w:r>
        <w:rPr>
          <w:rFonts w:ascii="Times New Roman" w:hAnsi="Times New Roman" w:hint="eastAsia"/>
          <w:b/>
          <w:sz w:val="24"/>
          <w:szCs w:val="24"/>
        </w:rPr>
        <w:lastRenderedPageBreak/>
        <w:t xml:space="preserve">Illustration Map of the Four Areas under China-Vietnam SCS </w:t>
      </w:r>
      <w:r>
        <w:rPr>
          <w:rFonts w:ascii="Times New Roman" w:hAnsi="Times New Roman"/>
          <w:b/>
          <w:sz w:val="24"/>
          <w:szCs w:val="24"/>
        </w:rPr>
        <w:t>Relations</w:t>
      </w:r>
    </w:p>
    <w:p w:rsidR="00523538" w:rsidRPr="009A4964" w:rsidRDefault="00A600EC" w:rsidP="00146A02">
      <w:pPr>
        <w:spacing w:beforeLines="50" w:line="720" w:lineRule="auto"/>
        <w:jc w:val="center"/>
        <w:rPr>
          <w:rFonts w:ascii="Times New Roman" w:hAnsi="Times New Roman"/>
          <w:b/>
          <w:sz w:val="24"/>
          <w:szCs w:val="24"/>
        </w:rPr>
      </w:pPr>
      <w:r>
        <w:rPr>
          <w:rFonts w:ascii="Times New Roman" w:hAnsi="Times New Roman"/>
          <w:b/>
          <w:noProof/>
          <w:sz w:val="24"/>
          <w:szCs w:val="24"/>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5" o:spid="_x0000_s1028" type="#_x0000_t13" style="position:absolute;left:0;text-align:left;margin-left:99.75pt;margin-top:144.1pt;width:21.05pt;height:7.95pt;z-index:251662336;visibility:visible;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" adj="17521" fillcolor="#4f81bd [3204]" strokecolor="#243f60 [1604]" strokeweight="1pt">
            <v:fill opacity="32125f"/>
          </v:shape>
        </w:pict>
      </w:r>
      <w:r>
        <w:rPr>
          <w:rFonts w:ascii="Times New Roman" w:hAnsi="Times New Roman"/>
          <w:b/>
          <w:noProof/>
          <w:sz w:val="24"/>
          <w:szCs w:val="24"/>
        </w:rPr>
        <w:pict>
          <v:shapetype id="_x0000_t202" coordsize="21600,21600" o:spt="202" path="m,l,21600r21600,l21600,xe">
            <v:stroke joinstyle="miter"/>
            <v:path gradientshapeok="t" o:connecttype="rect"/>
          </v:shapetype>
          <v:shape id="Text Box 4" o:spid="_x0000_s1027" type="#_x0000_t202" style="position:absolute;left:0;text-align:left;margin-left:10.95pt;margin-top:120.95pt;width:104.7pt;height:54.45pt;z-index:251661312;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" filled="f" stroked="f">
            <v:textbox>
              <w:txbxContent>
                <w:p w:rsidR="00523538" w:rsidRPr="00380203" w:rsidRDefault="00523538" w:rsidP="00523538">
                  <w:pPr>
                    <w:spacing w:line="240" w:lineRule="exact"/>
                    <w:jc w:val="left"/>
                    <w:rPr>
                      <w:rFonts w:ascii="Times New Roman" w:hAnsi="Times New Roman"/>
                      <w:sz w:val="20"/>
                      <w:szCs w:val="20"/>
                    </w:rPr>
                  </w:pPr>
                  <w:r w:rsidRPr="00380203">
                    <w:rPr>
                      <w:rFonts w:ascii="Times New Roman" w:hAnsi="Times New Roman" w:hint="eastAsia"/>
                      <w:sz w:val="20"/>
                      <w:szCs w:val="20"/>
                    </w:rPr>
                    <w:t xml:space="preserve">An area with clear boundary. Various cooperation projects ongoing well. </w:t>
                  </w:r>
                </w:p>
                <w:p w:rsidR="00523538" w:rsidRPr="00380203" w:rsidRDefault="00523538" w:rsidP="00523538">
                  <w:pPr>
                    <w:spacing w:line="240" w:lineRule="exact"/>
                    <w:jc w:val="left"/>
                    <w:rPr>
                      <w:sz w:val="20"/>
                      <w:szCs w:val="20"/>
                    </w:rPr>
                  </w:pPr>
                </w:p>
              </w:txbxContent>
            </v:textbox>
          </v:shape>
        </w:pict>
      </w:r>
      <w:r>
        <w:rPr>
          <w:rFonts w:ascii="Times New Roman" w:hAnsi="Times New Roman"/>
          <w:b/>
          <w:noProof/>
          <w:sz w:val="24"/>
          <w:szCs w:val="24"/>
        </w:rPr>
        <w:pict>
          <v:roundrect id="Rounded Rectangle 3" o:spid="_x0000_s1026" style="position:absolute;left:0;text-align:left;margin-left:5.65pt;margin-top:120.8pt;width:94.25pt;height:54.55pt;z-index:251660288;visibility:visible;mso-width-relative:margin;mso-height-relative:margin;v-text-anchor:middle" arcsize="18571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" fillcolor="#4f81bd [3204]" strokecolor="#243f60 [1604]" strokeweight="1pt">
            <v:fill opacity="32125f"/>
            <v:stroke joinstyle="miter"/>
          </v:roundrect>
        </w:pict>
      </w:r>
      <w:r>
        <w:rPr>
          <w:rFonts w:ascii="Times New Roman" w:hAnsi="Times New Roman"/>
          <w:b/>
          <w:noProof/>
          <w:sz w:val="24"/>
          <w:szCs w:val="24"/>
        </w:rPr>
        <w:pict>
          <v:roundrect id="Rounded Rectangle 6" o:spid="_x0000_s1029" style="position:absolute;left:0;text-align:left;margin-left:189.55pt;margin-top:111.9pt;width:204.5pt;height:63.3pt;z-index:251658240;visibility:visible;mso-width-relative:margin;mso-height-relative:margin;v-text-anchor:middle" arcsize="18571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" fillcolor="#4f81bd [3204]" strokecolor="#243f60 [1604]" strokeweight="1pt">
            <v:fill opacity="32896f"/>
            <v:stroke joinstyle="miter"/>
          </v:roundrect>
        </w:pict>
      </w:r>
      <w:r>
        <w:rPr>
          <w:rFonts w:ascii="Times New Roman" w:hAnsi="Times New Roman"/>
          <w:b/>
          <w:noProof/>
          <w:sz w:val="24"/>
          <w:szCs w:val="24"/>
        </w:rPr>
        <w:pict>
          <v:shape id="Text Box 9" o:spid="_x0000_s1032" type="#_x0000_t202" style="position:absolute;left:0;text-align:left;margin-left:194.65pt;margin-top:105.35pt;width:204.65pt;height:70.05pt;z-index:251666432;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" filled="f" stroked="f">
            <v:textbox>
              <w:txbxContent>
                <w:p w:rsidR="00523538" w:rsidRPr="00380203" w:rsidRDefault="00523538" w:rsidP="00523538">
                  <w:pPr>
                    <w:spacing w:line="240" w:lineRule="exact"/>
                    <w:jc w:val="left"/>
                    <w:rPr>
                      <w:rFonts w:ascii="Times New Roman" w:hAnsi="Times New Roman"/>
                      <w:sz w:val="20"/>
                      <w:szCs w:val="20"/>
                    </w:rPr>
                  </w:pPr>
                  <w:r w:rsidRPr="00380203">
                    <w:rPr>
                      <w:rFonts w:ascii="Times New Roman" w:hAnsi="Times New Roman" w:hint="eastAsia"/>
                      <w:sz w:val="20"/>
                      <w:szCs w:val="20"/>
                    </w:rPr>
                    <w:t>An area under c</w:t>
                  </w:r>
                  <w:r w:rsidRPr="00380203">
                    <w:rPr>
                      <w:rFonts w:ascii="Times New Roman" w:hAnsi="Times New Roman"/>
                      <w:sz w:val="20"/>
                      <w:szCs w:val="20"/>
                    </w:rPr>
                    <w:t>onsultation on</w:t>
                  </w:r>
                  <w:r w:rsidRPr="00380203">
                    <w:rPr>
                      <w:rFonts w:ascii="Times New Roman" w:hAnsi="Times New Roman" w:hint="eastAsia"/>
                      <w:sz w:val="20"/>
                      <w:szCs w:val="20"/>
                    </w:rPr>
                    <w:t xml:space="preserve"> joint development </w:t>
                  </w:r>
                  <w:r w:rsidRPr="00380203">
                    <w:rPr>
                      <w:rFonts w:ascii="Times New Roman" w:hAnsi="Times New Roman"/>
                      <w:sz w:val="20"/>
                      <w:szCs w:val="20"/>
                    </w:rPr>
                    <w:t>and delimitation</w:t>
                  </w:r>
                  <w:r w:rsidRPr="00380203">
                    <w:rPr>
                      <w:rFonts w:ascii="Times New Roman" w:hAnsi="Times New Roman" w:hint="eastAsia"/>
                      <w:sz w:val="20"/>
                      <w:szCs w:val="20"/>
                    </w:rPr>
                    <w:t xml:space="preserve">. </w:t>
                  </w:r>
                  <w:r w:rsidRPr="00380203">
                    <w:rPr>
                      <w:rFonts w:ascii="Times New Roman" w:hAnsi="Times New Roman"/>
                      <w:sz w:val="20"/>
                      <w:szCs w:val="20"/>
                    </w:rPr>
                    <w:t xml:space="preserve">Joint field survey in the agreed area </w:t>
                  </w:r>
                  <w:r w:rsidRPr="00380203">
                    <w:rPr>
                      <w:rFonts w:ascii="Times New Roman" w:hAnsi="Times New Roman" w:hint="eastAsia"/>
                      <w:sz w:val="20"/>
                      <w:szCs w:val="20"/>
                    </w:rPr>
                    <w:t xml:space="preserve">was </w:t>
                  </w:r>
                  <w:r w:rsidRPr="00380203">
                    <w:rPr>
                      <w:rFonts w:ascii="Times New Roman" w:hAnsi="Times New Roman"/>
                      <w:sz w:val="20"/>
                      <w:szCs w:val="20"/>
                    </w:rPr>
                    <w:t>completed</w:t>
                  </w:r>
                  <w:r w:rsidRPr="00380203">
                    <w:rPr>
                      <w:rFonts w:ascii="Times New Roman" w:hAnsi="Times New Roman" w:hint="eastAsia"/>
                      <w:sz w:val="20"/>
                      <w:szCs w:val="20"/>
                    </w:rPr>
                    <w:t xml:space="preserve">. Possible future cooperation can extend to joint </w:t>
                  </w:r>
                  <w:r w:rsidRPr="00380203">
                    <w:rPr>
                      <w:rFonts w:ascii="Times New Roman" w:hAnsi="Times New Roman"/>
                      <w:sz w:val="20"/>
                      <w:szCs w:val="20"/>
                    </w:rPr>
                    <w:t xml:space="preserve">research </w:t>
                  </w:r>
                  <w:r w:rsidRPr="00380203">
                    <w:rPr>
                      <w:rFonts w:ascii="Times New Roman" w:hAnsi="Times New Roman" w:hint="eastAsia"/>
                      <w:sz w:val="20"/>
                      <w:szCs w:val="20"/>
                    </w:rPr>
                    <w:t>and management on living resources.</w:t>
                  </w:r>
                </w:p>
                <w:p w:rsidR="00523538" w:rsidRPr="00380203" w:rsidRDefault="00523538" w:rsidP="00523538">
                  <w:pPr>
                    <w:spacing w:line="240" w:lineRule="exact"/>
                    <w:jc w:val="left"/>
                    <w:rPr>
                      <w:sz w:val="20"/>
                      <w:szCs w:val="20"/>
                    </w:rPr>
                  </w:pPr>
                </w:p>
              </w:txbxContent>
            </v:textbox>
          </v:shape>
        </w:pict>
      </w:r>
      <w:r>
        <w:rPr>
          <w:rFonts w:ascii="Times New Roman" w:hAnsi="Times New Roman"/>
          <w:b/>
          <w:noProof/>
          <w:sz w:val="24"/>
          <w:szCs w:val="24"/>
        </w:rPr>
        <w:pict>
          <v:roundrect id="Rounded Rectangle 7" o:spid="_x0000_s1030" style="position:absolute;left:0;text-align:left;margin-left:20.8pt;margin-top:347.2pt;width:189.3pt;height:46.6pt;z-index:251664384;visibility:visible;mso-width-relative:margin;mso-height-relative:margin;v-text-anchor:middle" arcsize="18571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" fillcolor="#4f81bd [3204]" strokecolor="#243f60 [1604]" strokeweight="1pt">
            <v:fill opacity="32896f"/>
            <v:stroke joinstyle="miter"/>
          </v:roundrect>
        </w:pict>
      </w:r>
      <w:r>
        <w:rPr>
          <w:rFonts w:ascii="Times New Roman" w:hAnsi="Times New Roman"/>
          <w:b/>
          <w:noProof/>
          <w:sz w:val="24"/>
          <w:szCs w:val="24"/>
        </w:rPr>
        <w:pict>
          <v:shape id="Text Box 14" o:spid="_x0000_s1036" type="#_x0000_t202" style="position:absolute;left:0;text-align:left;margin-left:26.45pt;margin-top:347.2pt;width:183.7pt;height:46.6pt;z-index:251670528;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" filled="f" stroked="f">
            <v:textbox>
              <w:txbxContent>
                <w:p w:rsidR="00523538" w:rsidRPr="00380203" w:rsidRDefault="00523538" w:rsidP="00523538">
                  <w:pPr>
                    <w:spacing w:line="220" w:lineRule="exact"/>
                    <w:jc w:val="left"/>
                    <w:rPr>
                      <w:b/>
                      <w:sz w:val="20"/>
                      <w:szCs w:val="20"/>
                    </w:rPr>
                  </w:pPr>
                  <w:r w:rsidRPr="00380203">
                    <w:rPr>
                      <w:rFonts w:ascii="Times New Roman" w:hAnsi="Times New Roman" w:hint="eastAsia"/>
                      <w:sz w:val="20"/>
                      <w:szCs w:val="20"/>
                    </w:rPr>
                    <w:t xml:space="preserve">Multilateral dispute area. </w:t>
                  </w:r>
                  <w:r w:rsidRPr="00380203">
                    <w:rPr>
                      <w:rFonts w:ascii="Times New Roman" w:hAnsi="Times New Roman"/>
                      <w:sz w:val="20"/>
                      <w:szCs w:val="20"/>
                    </w:rPr>
                    <w:t>Cooperation</w:t>
                  </w:r>
                  <w:r w:rsidRPr="00380203">
                    <w:rPr>
                      <w:rFonts w:ascii="Times New Roman" w:hAnsi="Times New Roman" w:hint="eastAsia"/>
                      <w:sz w:val="20"/>
                      <w:szCs w:val="20"/>
                    </w:rPr>
                    <w:t xml:space="preserve"> on less sensitive issues </w:t>
                  </w:r>
                  <w:r w:rsidRPr="00380203">
                    <w:rPr>
                      <w:rFonts w:ascii="Times New Roman" w:hAnsi="Times New Roman"/>
                      <w:sz w:val="20"/>
                      <w:szCs w:val="20"/>
                    </w:rPr>
                    <w:t>is</w:t>
                  </w:r>
                  <w:r w:rsidRPr="00380203">
                    <w:rPr>
                      <w:rFonts w:ascii="Times New Roman" w:hAnsi="Times New Roman" w:hint="eastAsia"/>
                      <w:sz w:val="20"/>
                      <w:szCs w:val="20"/>
                    </w:rPr>
                    <w:t xml:space="preserve"> to be explored either </w:t>
                  </w:r>
                  <w:r w:rsidRPr="00380203">
                    <w:rPr>
                      <w:rFonts w:ascii="Times New Roman" w:hAnsi="Times New Roman"/>
                      <w:sz w:val="20"/>
                      <w:szCs w:val="20"/>
                    </w:rPr>
                    <w:t>bilaterally</w:t>
                  </w:r>
                  <w:r w:rsidRPr="00380203">
                    <w:rPr>
                      <w:rFonts w:ascii="Times New Roman" w:hAnsi="Times New Roman" w:hint="eastAsia"/>
                      <w:sz w:val="20"/>
                      <w:szCs w:val="20"/>
                    </w:rPr>
                    <w:t xml:space="preserve"> or multilaterally.</w:t>
                  </w:r>
                </w:p>
              </w:txbxContent>
            </v:textbox>
          </v:shape>
        </w:pict>
      </w:r>
      <w:r>
        <w:rPr>
          <w:rFonts w:ascii="Times New Roman" w:hAnsi="Times New Roman"/>
          <w:b/>
          <w:noProof/>
          <w:sz w:val="24"/>
          <w:szCs w:val="24"/>
        </w:rPr>
        <w:pict>
          <v:shape id="Right Arrow 12" o:spid="_x0000_s1035" type="#_x0000_t13" style="position:absolute;left:0;text-align:left;margin-left:169.35pt;margin-top:213pt;width:27.6pt;height:12.45pt;rotation:-2268220fd;z-index:251669504;visibility:visible;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" adj="16728" fillcolor="#4f81bd [3204]" strokecolor="#243f60 [1604]" strokeweight="1pt">
            <v:fill opacity="32125f"/>
          </v:shape>
        </w:pict>
      </w:r>
      <w:r>
        <w:rPr>
          <w:rFonts w:ascii="Times New Roman" w:hAnsi="Times New Roman"/>
          <w:b/>
          <w:noProof/>
          <w:sz w:val="24"/>
          <w:szCs w:val="24"/>
        </w:rPr>
        <w:pict>
          <v:roundrect id="Rounded Rectangle 8" o:spid="_x0000_s1031" style="position:absolute;left:0;text-align:left;margin-left:100.15pt;margin-top:230pt;width:172.95pt;height:70.2pt;z-index:251665408;visibility:visible;mso-width-relative:margin;mso-height-relative:margin;v-text-anchor:middle" arcsize="18571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" fillcolor="#4f81bd [3204]" strokecolor="#243f60 [1604]" strokeweight="1pt">
            <v:fill opacity="43176f"/>
            <v:stroke joinstyle="miter"/>
          </v:roundrect>
        </w:pict>
      </w:r>
      <w:r>
        <w:rPr>
          <w:rFonts w:ascii="Times New Roman" w:hAnsi="Times New Roman"/>
          <w:b/>
          <w:noProof/>
          <w:sz w:val="24"/>
          <w:szCs w:val="24"/>
        </w:rPr>
        <w:pict>
          <v:shape id="Text Box 11" o:spid="_x0000_s1034" type="#_x0000_t202" style="position:absolute;left:0;text-align:left;margin-left:100.1pt;margin-top:229.9pt;width:178.4pt;height:74.45pt;z-index:251668480;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" filled="f" stroked="f">
            <v:textbox>
              <w:txbxContent>
                <w:p w:rsidR="00523538" w:rsidRPr="00380203" w:rsidRDefault="00523538" w:rsidP="00523538">
                  <w:pPr>
                    <w:spacing w:line="220" w:lineRule="exact"/>
                    <w:jc w:val="left"/>
                    <w:rPr>
                      <w:rFonts w:ascii="Times New Roman" w:hAnsi="Times New Roman"/>
                      <w:sz w:val="20"/>
                      <w:szCs w:val="20"/>
                    </w:rPr>
                  </w:pPr>
                  <w:r w:rsidRPr="00380203">
                    <w:rPr>
                      <w:rFonts w:ascii="Times New Roman" w:hAnsi="Times New Roman" w:hint="eastAsia"/>
                      <w:sz w:val="20"/>
                      <w:szCs w:val="20"/>
                    </w:rPr>
                    <w:t>Most sensitive area in China-Vietnam SCS relat</w:t>
                  </w:r>
                  <w:r>
                    <w:rPr>
                      <w:rFonts w:ascii="Times New Roman" w:hAnsi="Times New Roman" w:hint="eastAsia"/>
                      <w:sz w:val="20"/>
                      <w:szCs w:val="20"/>
                    </w:rPr>
                    <w:t>ions. An effective mechanism is</w:t>
                  </w:r>
                  <w:r w:rsidRPr="00380203">
                    <w:rPr>
                      <w:rFonts w:ascii="Times New Roman" w:hAnsi="Times New Roman" w:hint="eastAsia"/>
                      <w:sz w:val="20"/>
                      <w:szCs w:val="20"/>
                    </w:rPr>
                    <w:t xml:space="preserve"> to be established on dispute management. Coordinated patrol and no-action zone </w:t>
                  </w:r>
                  <w:r w:rsidRPr="00380203">
                    <w:rPr>
                      <w:rFonts w:ascii="Times New Roman" w:hAnsi="Times New Roman"/>
                      <w:sz w:val="20"/>
                      <w:szCs w:val="20"/>
                    </w:rPr>
                    <w:t>arrangement</w:t>
                  </w:r>
                  <w:r w:rsidRPr="00380203">
                    <w:rPr>
                      <w:rFonts w:ascii="Times New Roman" w:hAnsi="Times New Roman" w:hint="eastAsia"/>
                      <w:sz w:val="20"/>
                      <w:szCs w:val="20"/>
                    </w:rPr>
                    <w:t xml:space="preserve"> are options to consider.</w:t>
                  </w:r>
                </w:p>
                <w:p w:rsidR="00523538" w:rsidRPr="00380203" w:rsidRDefault="00523538" w:rsidP="00523538">
                  <w:pPr>
                    <w:spacing w:line="220" w:lineRule="exact"/>
                    <w:jc w:val="left"/>
                    <w:rPr>
                      <w:b/>
                      <w:sz w:val="20"/>
                      <w:szCs w:val="20"/>
                    </w:rPr>
                  </w:pPr>
                </w:p>
              </w:txbxContent>
            </v:textbox>
          </v:shape>
        </w:pict>
      </w:r>
      <w:r>
        <w:rPr>
          <w:rFonts w:ascii="Times New Roman" w:hAnsi="Times New Roman"/>
          <w:b/>
          <w:noProof/>
          <w:sz w:val="24"/>
          <w:szCs w:val="24"/>
        </w:rPr>
        <w:pict>
          <v:shape id="Right Arrow 15" o:spid="_x0000_s1037" type="#_x0000_t13" style="position:absolute;left:0;text-align:left;margin-left:210.25pt;margin-top:347.15pt;width:25.75pt;height:15.45pt;rotation:-1840617fd;z-index:251671552;visibility:visible;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" adj="15120" fillcolor="#4f81bd [3204]" strokecolor="#243f60 [1604]" strokeweight="1pt">
            <v:fill opacity="32125f"/>
          </v:shape>
        </w:pict>
      </w:r>
      <w:r>
        <w:rPr>
          <w:rFonts w:ascii="Times New Roman" w:hAnsi="Times New Roman"/>
          <w:b/>
          <w:noProof/>
          <w:sz w:val="24"/>
          <w:szCs w:val="24"/>
        </w:rPr>
        <w:pict>
          <v:shape id="Right Arrow 10" o:spid="_x0000_s1033" type="#_x0000_t13" style="position:absolute;left:0;text-align:left;margin-left:157.3pt;margin-top:160.2pt;width:37.4pt;height:15.25pt;rotation:8814345fd;z-index:251667456;visibility:visible;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" adj="17201" fillcolor="#4f81bd [3204]" strokecolor="#243f60 [1604]" strokeweight="1pt">
            <v:fill opacity="32125f"/>
          </v:shape>
        </w:pict>
      </w:r>
      <w:bookmarkStart w:id="0" w:name="_GoBack"/>
      <w:r w:rsidR="00523538">
        <w:rPr>
          <w:rFonts w:ascii="Times New Roman" w:hAnsi="Times New Roman" w:hint="eastAsia"/>
          <w:b/>
          <w:noProof/>
          <w:sz w:val="24"/>
          <w:szCs w:val="24"/>
        </w:rPr>
        <w:drawing>
          <wp:inline distT="0" distB="0" distL="0" distR="0">
            <wp:extent cx="5269230" cy="6471285"/>
            <wp:effectExtent l="0" t="0" r="0" b="5715"/>
            <wp:docPr id="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69230" cy="6471285"/>
                    </a:xfrm>
                    <a:prstGeom prst="rect">
                      <a:avLst/>
                    </a:prstGeom>
                    <a:noFill/>
                    <a:ln>
                      <a:noFill/>
                    </a:ln>
                  </pic:spPr>
                </pic:pic>
              </a:graphicData>
            </a:graphic>
          </wp:inline>
        </w:drawing>
      </w:r>
      <w:bookmarkEnd w:id="0"/>
    </w:p>
    <w:p w:rsidR="00523538" w:rsidRPr="009A4964" w:rsidRDefault="00523538" w:rsidP="00523538">
      <w:pPr>
        <w:spacing w:line="240" w:lineRule="exact"/>
        <w:rPr>
          <w:rFonts w:ascii="Times New Roman" w:hAnsi="Times New Roman"/>
          <w:color w:val="231F20"/>
          <w:kern w:val="0"/>
          <w:sz w:val="18"/>
          <w:szCs w:val="18"/>
        </w:rPr>
      </w:pPr>
      <w:r w:rsidRPr="009A4964">
        <w:rPr>
          <w:rFonts w:ascii="Times New Roman" w:hAnsi="Times New Roman" w:hint="eastAsia"/>
          <w:color w:val="231F20"/>
          <w:kern w:val="0"/>
          <w:sz w:val="18"/>
          <w:szCs w:val="18"/>
        </w:rPr>
        <w:t xml:space="preserve">Source: The </w:t>
      </w:r>
      <w:r w:rsidRPr="009A4964">
        <w:rPr>
          <w:rFonts w:ascii="Times New Roman" w:hAnsi="Times New Roman"/>
          <w:color w:val="231F20"/>
          <w:kern w:val="0"/>
          <w:sz w:val="18"/>
          <w:szCs w:val="18"/>
        </w:rPr>
        <w:t>background</w:t>
      </w:r>
      <w:r w:rsidR="00A06ACA">
        <w:rPr>
          <w:rFonts w:ascii="Times New Roman" w:hAnsi="Times New Roman" w:hint="eastAsia"/>
          <w:color w:val="231F20"/>
          <w:kern w:val="0"/>
          <w:sz w:val="18"/>
          <w:szCs w:val="18"/>
        </w:rPr>
        <w:t xml:space="preserve"> </w:t>
      </w:r>
      <w:r w:rsidRPr="009A4964">
        <w:rPr>
          <w:rFonts w:ascii="Times New Roman" w:hAnsi="Times New Roman" w:hint="eastAsia"/>
          <w:color w:val="231F20"/>
          <w:kern w:val="0"/>
          <w:sz w:val="18"/>
          <w:szCs w:val="18"/>
        </w:rPr>
        <w:t xml:space="preserve">map is from </w:t>
      </w:r>
      <w:r w:rsidRPr="003C1CE4">
        <w:rPr>
          <w:rFonts w:ascii="Times New Roman" w:hAnsi="Times New Roman" w:hint="eastAsia"/>
          <w:i/>
          <w:color w:val="231F20"/>
          <w:kern w:val="0"/>
          <w:sz w:val="18"/>
          <w:szCs w:val="18"/>
        </w:rPr>
        <w:t>From Disputed Waters to Seas of Opportunity</w:t>
      </w:r>
      <w:r>
        <w:rPr>
          <w:rFonts w:ascii="Times New Roman" w:hAnsi="Times New Roman" w:hint="eastAsia"/>
          <w:color w:val="231F20"/>
          <w:kern w:val="0"/>
          <w:sz w:val="18"/>
          <w:szCs w:val="18"/>
        </w:rPr>
        <w:t>, NBR Special Report 30, July 2011, p.5</w:t>
      </w:r>
      <w:r w:rsidRPr="009A4964">
        <w:rPr>
          <w:rFonts w:ascii="Times New Roman" w:hAnsi="Times New Roman" w:hint="eastAsia"/>
          <w:color w:val="231F20"/>
          <w:kern w:val="0"/>
          <w:sz w:val="18"/>
          <w:szCs w:val="18"/>
        </w:rPr>
        <w:t>.</w:t>
      </w:r>
    </w:p>
    <w:p w:rsidR="00523538" w:rsidRDefault="00523538" w:rsidP="00523538">
      <w:pPr>
        <w:spacing w:line="240" w:lineRule="exact"/>
        <w:rPr>
          <w:rFonts w:ascii="Times New Roman" w:hAnsi="Times New Roman"/>
          <w:color w:val="231F20"/>
          <w:kern w:val="0"/>
          <w:sz w:val="18"/>
          <w:szCs w:val="18"/>
        </w:rPr>
      </w:pPr>
      <w:r w:rsidRPr="009A4964">
        <w:rPr>
          <w:rFonts w:ascii="Times New Roman" w:hAnsi="Times New Roman" w:hint="eastAsia"/>
          <w:color w:val="231F20"/>
          <w:kern w:val="0"/>
          <w:sz w:val="18"/>
          <w:szCs w:val="18"/>
        </w:rPr>
        <w:t>N</w:t>
      </w:r>
      <w:r>
        <w:rPr>
          <w:rFonts w:ascii="Times New Roman" w:hAnsi="Times New Roman" w:hint="eastAsia"/>
          <w:color w:val="231F20"/>
          <w:kern w:val="0"/>
          <w:sz w:val="18"/>
          <w:szCs w:val="18"/>
        </w:rPr>
        <w:t>ote: This map is</w:t>
      </w:r>
      <w:r w:rsidRPr="009A4964">
        <w:rPr>
          <w:rFonts w:ascii="Times New Roman" w:hAnsi="Times New Roman" w:hint="eastAsia"/>
          <w:color w:val="231F20"/>
          <w:kern w:val="0"/>
          <w:sz w:val="18"/>
          <w:szCs w:val="18"/>
        </w:rPr>
        <w:t xml:space="preserve"> drawn for the purpose of illustration of the location of Area</w:t>
      </w:r>
      <w:r>
        <w:rPr>
          <w:rFonts w:ascii="Times New Roman" w:hAnsi="Times New Roman" w:hint="eastAsia"/>
          <w:color w:val="231F20"/>
          <w:kern w:val="0"/>
          <w:sz w:val="18"/>
          <w:szCs w:val="18"/>
        </w:rPr>
        <w:t xml:space="preserve">s1-4. Beside Area 1, there is no </w:t>
      </w:r>
      <w:r w:rsidRPr="009A4964">
        <w:rPr>
          <w:rFonts w:ascii="Times New Roman" w:hAnsi="Times New Roman" w:hint="eastAsia"/>
          <w:color w:val="231F20"/>
          <w:kern w:val="0"/>
          <w:sz w:val="18"/>
          <w:szCs w:val="18"/>
        </w:rPr>
        <w:t xml:space="preserve">definite borders for the other three areas. </w:t>
      </w:r>
    </w:p>
    <w:p w:rsidR="00523538" w:rsidRPr="009A4964" w:rsidRDefault="00523538" w:rsidP="00523538">
      <w:pPr>
        <w:spacing w:line="240" w:lineRule="exact"/>
        <w:rPr>
          <w:rFonts w:ascii="Times New Roman" w:hAnsi="Times New Roman"/>
          <w:color w:val="231F20"/>
          <w:kern w:val="0"/>
          <w:sz w:val="18"/>
          <w:szCs w:val="18"/>
        </w:rPr>
      </w:pPr>
    </w:p>
    <w:p w:rsidR="00B44843" w:rsidRPr="00523538" w:rsidRDefault="00980882"/>
    <w:sectPr w:rsidR="00B44843" w:rsidRPr="00523538" w:rsidSect="009927AA">
      <w:footerReference w:type="default" r:id="rId7"/>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80882" w:rsidRDefault="00980882" w:rsidP="00523538">
      <w:r>
        <w:separator/>
      </w:r>
    </w:p>
  </w:endnote>
  <w:endnote w:type="continuationSeparator" w:id="1">
    <w:p w:rsidR="00980882" w:rsidRDefault="00980882" w:rsidP="00523538">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75E5" w:rsidRDefault="00A600EC">
    <w:pPr>
      <w:pStyle w:val="a3"/>
      <w:jc w:val="center"/>
    </w:pPr>
    <w:r>
      <w:fldChar w:fldCharType="begin"/>
    </w:r>
    <w:r w:rsidR="006625F6">
      <w:instrText xml:space="preserve"> PAGE   \* MERGEFORMAT </w:instrText>
    </w:r>
    <w:r>
      <w:fldChar w:fldCharType="separate"/>
    </w:r>
    <w:r w:rsidR="00A06ACA" w:rsidRPr="00A06ACA">
      <w:rPr>
        <w:noProof/>
        <w:lang w:val="zh-CN"/>
      </w:rPr>
      <w:t>4</w:t>
    </w:r>
    <w:r>
      <w:fldChar w:fldCharType="end"/>
    </w:r>
  </w:p>
  <w:p w:rsidR="004D75E5" w:rsidRDefault="00980882">
    <w:pPr>
      <w:pStyle w:val="a3"/>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80882" w:rsidRDefault="00980882" w:rsidP="00523538">
      <w:r>
        <w:separator/>
      </w:r>
    </w:p>
  </w:footnote>
  <w:footnote w:type="continuationSeparator" w:id="1">
    <w:p w:rsidR="00980882" w:rsidRDefault="00980882" w:rsidP="00523538">
      <w:r>
        <w:continuationSeparator/>
      </w:r>
    </w:p>
  </w:footnote>
  <w:footnote w:id="2">
    <w:p w:rsidR="00523538" w:rsidRDefault="00523538" w:rsidP="00523538">
      <w:pPr>
        <w:pStyle w:val="a4"/>
      </w:pPr>
      <w:r>
        <w:rPr>
          <w:rStyle w:val="a5"/>
        </w:rPr>
        <w:footnoteRef/>
      </w:r>
      <w:r w:rsidRPr="00E4350F">
        <w:rPr>
          <w:rFonts w:hint="eastAsia"/>
        </w:rPr>
        <w:t xml:space="preserve">Director and Research Fellow, National Institute for South China Sea Studies, China. Email: </w:t>
      </w:r>
      <w:r w:rsidRPr="003F4898">
        <w:rPr>
          <w:rFonts w:hint="eastAsia"/>
        </w:rPr>
        <w:t>jw51cn@163.com</w:t>
      </w:r>
      <w:r>
        <w:rPr>
          <w:rFonts w:hint="eastAsia"/>
        </w:rPr>
        <w:t xml:space="preserve">, lijianwei@nanhai.org.cn. </w:t>
      </w:r>
    </w:p>
  </w:footnote>
  <w:footnote w:id="3">
    <w:p w:rsidR="00523538" w:rsidRDefault="00523538" w:rsidP="00523538">
      <w:pPr>
        <w:pStyle w:val="a4"/>
      </w:pPr>
      <w:r>
        <w:rPr>
          <w:rStyle w:val="a5"/>
        </w:rPr>
        <w:footnoteRef/>
      </w:r>
      <w:r w:rsidRPr="002E6ABE">
        <w:rPr>
          <w:rFonts w:hint="eastAsia"/>
        </w:rPr>
        <w:t>Associate Professor</w:t>
      </w:r>
      <w:r w:rsidRPr="002E6ABE">
        <w:t xml:space="preserve"> in Peace and Conflict Research </w:t>
      </w:r>
      <w:r w:rsidRPr="002E6ABE">
        <w:rPr>
          <w:rFonts w:hint="eastAsia"/>
        </w:rPr>
        <w:t xml:space="preserve">and </w:t>
      </w:r>
      <w:r w:rsidRPr="002E6ABE">
        <w:t>Associated</w:t>
      </w:r>
      <w:r w:rsidRPr="002E6ABE">
        <w:rPr>
          <w:rFonts w:hint="eastAsia"/>
        </w:rPr>
        <w:t xml:space="preserve"> Fellow</w:t>
      </w:r>
      <w:r w:rsidRPr="00E4350F">
        <w:rPr>
          <w:rFonts w:hint="eastAsia"/>
        </w:rPr>
        <w:t>, Institute for Security &amp; Development Policy, Sweden. Email: ramsesamer@gmail</w:t>
      </w:r>
      <w:r>
        <w:t>.</w:t>
      </w:r>
      <w:r>
        <w:rPr>
          <w:rFonts w:hint="eastAsia"/>
        </w:rPr>
        <w:t>com</w:t>
      </w:r>
      <w:r w:rsidRPr="00E4350F">
        <w:t>, ramses_a@163.com.</w:t>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4098"/>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523538"/>
    <w:rsid w:val="00146A02"/>
    <w:rsid w:val="0016416F"/>
    <w:rsid w:val="002B3B61"/>
    <w:rsid w:val="00523538"/>
    <w:rsid w:val="005B3741"/>
    <w:rsid w:val="006625F6"/>
    <w:rsid w:val="00731EE6"/>
    <w:rsid w:val="00980882"/>
    <w:rsid w:val="009C10F2"/>
    <w:rsid w:val="00A06ACA"/>
    <w:rsid w:val="00A600EC"/>
    <w:rsid w:val="00E67624"/>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23538"/>
    <w:pPr>
      <w:widowControl w:val="0"/>
      <w:jc w:val="both"/>
    </w:pPr>
    <w:rPr>
      <w:rFonts w:ascii="Calibri" w:eastAsia="宋体"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iPriority w:val="99"/>
    <w:unhideWhenUsed/>
    <w:rsid w:val="00523538"/>
    <w:pPr>
      <w:tabs>
        <w:tab w:val="center" w:pos="4153"/>
        <w:tab w:val="right" w:pos="8306"/>
      </w:tabs>
      <w:snapToGrid w:val="0"/>
      <w:jc w:val="left"/>
    </w:pPr>
    <w:rPr>
      <w:sz w:val="18"/>
      <w:szCs w:val="18"/>
    </w:rPr>
  </w:style>
  <w:style w:type="character" w:customStyle="1" w:styleId="Char">
    <w:name w:val="页脚 Char"/>
    <w:basedOn w:val="a0"/>
    <w:link w:val="a3"/>
    <w:uiPriority w:val="99"/>
    <w:rsid w:val="00523538"/>
    <w:rPr>
      <w:rFonts w:ascii="Calibri" w:eastAsia="宋体" w:hAnsi="Calibri" w:cs="Times New Roman"/>
      <w:sz w:val="18"/>
      <w:szCs w:val="18"/>
    </w:rPr>
  </w:style>
  <w:style w:type="paragraph" w:styleId="a4">
    <w:name w:val="footnote text"/>
    <w:basedOn w:val="a"/>
    <w:link w:val="Char0"/>
    <w:uiPriority w:val="99"/>
    <w:semiHidden/>
    <w:unhideWhenUsed/>
    <w:rsid w:val="00523538"/>
    <w:pPr>
      <w:snapToGrid w:val="0"/>
      <w:jc w:val="left"/>
    </w:pPr>
    <w:rPr>
      <w:sz w:val="18"/>
      <w:szCs w:val="18"/>
    </w:rPr>
  </w:style>
  <w:style w:type="character" w:customStyle="1" w:styleId="Char0">
    <w:name w:val="脚注文本 Char"/>
    <w:basedOn w:val="a0"/>
    <w:link w:val="a4"/>
    <w:uiPriority w:val="99"/>
    <w:semiHidden/>
    <w:rsid w:val="00523538"/>
    <w:rPr>
      <w:rFonts w:ascii="Calibri" w:eastAsia="宋体" w:hAnsi="Calibri" w:cs="Times New Roman"/>
      <w:sz w:val="18"/>
      <w:szCs w:val="18"/>
    </w:rPr>
  </w:style>
  <w:style w:type="character" w:styleId="a5">
    <w:name w:val="footnote reference"/>
    <w:uiPriority w:val="99"/>
    <w:semiHidden/>
    <w:unhideWhenUsed/>
    <w:rsid w:val="00523538"/>
    <w:rPr>
      <w:vertAlign w:val="superscript"/>
    </w:rPr>
  </w:style>
  <w:style w:type="paragraph" w:styleId="a6">
    <w:name w:val="Balloon Text"/>
    <w:basedOn w:val="a"/>
    <w:link w:val="Char1"/>
    <w:uiPriority w:val="99"/>
    <w:semiHidden/>
    <w:unhideWhenUsed/>
    <w:rsid w:val="00523538"/>
    <w:rPr>
      <w:sz w:val="18"/>
      <w:szCs w:val="18"/>
    </w:rPr>
  </w:style>
  <w:style w:type="character" w:customStyle="1" w:styleId="Char1">
    <w:name w:val="批注框文本 Char"/>
    <w:basedOn w:val="a0"/>
    <w:link w:val="a6"/>
    <w:uiPriority w:val="99"/>
    <w:semiHidden/>
    <w:rsid w:val="00523538"/>
    <w:rPr>
      <w:rFonts w:ascii="Calibri" w:eastAsia="宋体" w:hAnsi="Calibri" w:cs="Times New Roman"/>
      <w:sz w:val="18"/>
      <w:szCs w:val="18"/>
    </w:rPr>
  </w:style>
  <w:style w:type="paragraph" w:styleId="a7">
    <w:name w:val="header"/>
    <w:basedOn w:val="a"/>
    <w:link w:val="Char2"/>
    <w:uiPriority w:val="99"/>
    <w:semiHidden/>
    <w:unhideWhenUsed/>
    <w:rsid w:val="00146A02"/>
    <w:pPr>
      <w:pBdr>
        <w:bottom w:val="single" w:sz="6" w:space="1" w:color="auto"/>
      </w:pBdr>
      <w:tabs>
        <w:tab w:val="center" w:pos="4153"/>
        <w:tab w:val="right" w:pos="8306"/>
      </w:tabs>
      <w:snapToGrid w:val="0"/>
      <w:jc w:val="center"/>
    </w:pPr>
    <w:rPr>
      <w:sz w:val="18"/>
      <w:szCs w:val="18"/>
    </w:rPr>
  </w:style>
  <w:style w:type="character" w:customStyle="1" w:styleId="Char2">
    <w:name w:val="页眉 Char"/>
    <w:basedOn w:val="a0"/>
    <w:link w:val="a7"/>
    <w:uiPriority w:val="99"/>
    <w:semiHidden/>
    <w:rsid w:val="00146A02"/>
    <w:rPr>
      <w:rFonts w:ascii="Calibri" w:eastAsia="宋体" w:hAnsi="Calibri" w:cs="Times New Roman"/>
      <w:sz w:val="18"/>
      <w:szCs w:val="18"/>
    </w:rPr>
  </w:style>
</w:styles>
</file>

<file path=word/webSettings.xml><?xml version="1.0" encoding="utf-8"?>
<w:webSettings xmlns:r="http://schemas.openxmlformats.org/officeDocument/2006/relationships" xmlns:w="http://schemas.openxmlformats.org/wordprocessingml/2006/main">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4</Pages>
  <Words>1304</Words>
  <Characters>7437</Characters>
  <Application>Microsoft Office Word</Application>
  <DocSecurity>0</DocSecurity>
  <Lines>61</Lines>
  <Paragraphs>17</Paragraphs>
  <ScaleCrop>false</ScaleCrop>
  <Company>CHINA</Company>
  <LinksUpToDate>false</LinksUpToDate>
  <CharactersWithSpaces>8724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cp:revision>
  <dcterms:created xsi:type="dcterms:W3CDTF">2017-02-20T02:44:00Z</dcterms:created>
  <dcterms:modified xsi:type="dcterms:W3CDTF">2017-02-20T08:17:00Z</dcterms:modified>
</cp:coreProperties>
</file>